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宋体"/>
          <w:lang w:eastAsia="zh-CN"/>
        </w:rPr>
      </w:pPr>
      <w:r>
        <w:rPr>
          <w:rFonts w:hint="eastAsia" w:eastAsia="宋体"/>
          <w:lang w:eastAsia="zh-CN"/>
        </w:rPr>
        <w:drawing>
          <wp:inline distT="0" distB="0" distL="0" distR="0">
            <wp:extent cx="7557770" cy="10681335"/>
            <wp:effectExtent l="0" t="0" r="5080" b="5715"/>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4"/>
                    <a:srcRect/>
                    <a:stretch>
                      <a:fillRect/>
                    </a:stretch>
                  </pic:blipFill>
                  <pic:spPr>
                    <a:xfrm>
                      <a:off x="0" y="0"/>
                      <a:ext cx="7557770" cy="10681335"/>
                    </a:xfrm>
                    <a:prstGeom prst="rect">
                      <a:avLst/>
                    </a:prstGeom>
                  </pic:spPr>
                </pic:pic>
              </a:graphicData>
            </a:graphic>
          </wp:inline>
        </w:drawing>
      </w:r>
    </w:p>
    <w:p>
      <w:r>
        <w:drawing>
          <wp:anchor distT="0" distB="0" distL="114300" distR="114300" simplePos="0" relativeHeight="1024" behindDoc="0" locked="0" layoutInCell="1" allowOverlap="1">
            <wp:simplePos x="0" y="0"/>
            <wp:positionH relativeFrom="column">
              <wp:posOffset>1181100</wp:posOffset>
            </wp:positionH>
            <wp:positionV relativeFrom="paragraph">
              <wp:posOffset>6887845</wp:posOffset>
            </wp:positionV>
            <wp:extent cx="5128260" cy="3077845"/>
            <wp:effectExtent l="0" t="0" r="0" b="8255"/>
            <wp:wrapSquare wrapText="bothSides"/>
            <wp:docPr id="1027" name="图片 21"/>
            <wp:cNvGraphicFramePr/>
            <a:graphic xmlns:a="http://schemas.openxmlformats.org/drawingml/2006/main">
              <a:graphicData uri="http://schemas.openxmlformats.org/drawingml/2006/picture">
                <pic:pic xmlns:pic="http://schemas.openxmlformats.org/drawingml/2006/picture">
                  <pic:nvPicPr>
                    <pic:cNvPr id="1027" name="图片 21"/>
                    <pic:cNvPicPr/>
                  </pic:nvPicPr>
                  <pic:blipFill>
                    <a:blip r:embed="rId5"/>
                    <a:srcRect/>
                    <a:stretch>
                      <a:fillRect/>
                    </a:stretch>
                  </pic:blipFill>
                  <pic:spPr>
                    <a:xfrm>
                      <a:off x="0" y="0"/>
                      <a:ext cx="5128260" cy="3077845"/>
                    </a:xfrm>
                    <a:prstGeom prst="rect">
                      <a:avLst/>
                    </a:prstGeom>
                    <a:ln>
                      <a:noFill/>
                    </a:ln>
                  </pic:spPr>
                </pic:pic>
              </a:graphicData>
            </a:graphic>
          </wp:anchor>
        </w:drawing>
      </w:r>
      <w:r>
        <mc:AlternateContent>
          <mc:Choice Requires="wps">
            <w:drawing>
              <wp:anchor distT="45720" distB="45720" distL="114300" distR="114300" simplePos="0" relativeHeight="1024" behindDoc="0" locked="0" layoutInCell="1" allowOverlap="1">
                <wp:simplePos x="0" y="0"/>
                <wp:positionH relativeFrom="column">
                  <wp:posOffset>2468880</wp:posOffset>
                </wp:positionH>
                <wp:positionV relativeFrom="paragraph">
                  <wp:posOffset>6294120</wp:posOffset>
                </wp:positionV>
                <wp:extent cx="2186940" cy="464820"/>
                <wp:effectExtent l="0" t="0" r="3810" b="0"/>
                <wp:wrapSquare wrapText="bothSides"/>
                <wp:docPr id="1028" name="文本框 2"/>
                <wp:cNvGraphicFramePr/>
                <a:graphic xmlns:a="http://schemas.openxmlformats.org/drawingml/2006/main">
                  <a:graphicData uri="http://schemas.microsoft.com/office/word/2010/wordprocessingShape">
                    <wps:wsp>
                      <wps:cNvSpPr/>
                      <wps:spPr>
                        <a:xfrm>
                          <a:off x="0" y="0"/>
                          <a:ext cx="2186940" cy="464819"/>
                        </a:xfrm>
                        <a:prstGeom prst="rect">
                          <a:avLst/>
                        </a:prstGeom>
                        <a:solidFill>
                          <a:srgbClr val="FFFFFF"/>
                        </a:solidFill>
                        <a:ln>
                          <a:noFill/>
                        </a:ln>
                      </wps:spPr>
                      <wps:txbx>
                        <w:txbxContent>
                          <w:p>
                            <w:pPr>
                              <w:ind w:firstLine="723" w:firstLineChars="200"/>
                              <w:rPr>
                                <w:rFonts w:ascii="Arial" w:hAnsi="Arial" w:eastAsia="黑体" w:cs="Arial"/>
                                <w:b/>
                                <w:bCs/>
                                <w:color w:val="AC0000"/>
                                <w:sz w:val="36"/>
                                <w:szCs w:val="44"/>
                              </w:rPr>
                            </w:pPr>
                            <w:r>
                              <w:rPr>
                                <w:rFonts w:hint="eastAsia" w:ascii="Arial" w:hAnsi="Arial" w:eastAsia="黑体" w:cs="Arial"/>
                                <w:b/>
                                <w:bCs/>
                                <w:color w:val="AC0000"/>
                                <w:sz w:val="36"/>
                                <w:szCs w:val="44"/>
                              </w:rPr>
                              <w:t>【师资介绍】</w:t>
                            </w:r>
                          </w:p>
                        </w:txbxContent>
                      </wps:txbx>
                      <wps:bodyPr vert="horz" wrap="square" lIns="91440" tIns="45720" rIns="91440" bIns="45720" anchor="t">
                        <a:noAutofit/>
                      </wps:bodyPr>
                    </wps:wsp>
                  </a:graphicData>
                </a:graphic>
              </wp:anchor>
            </w:drawing>
          </mc:Choice>
          <mc:Fallback>
            <w:pict>
              <v:rect id="文本框 2" o:spid="_x0000_s1026" o:spt="1" style="position:absolute;left:0pt;margin-left:194.4pt;margin-top:495.6pt;height:36.6pt;width:172.2pt;mso-wrap-distance-bottom:3.6pt;mso-wrap-distance-left:9pt;mso-wrap-distance-right:9pt;mso-wrap-distance-top:3.6pt;z-index:1024;mso-width-relative:page;mso-height-relative:page;" fillcolor="#FFFFFF" filled="t" stroked="f" coordsize="21600,21600" o:gfxdata="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YE6ZXZAAAADAEAAA8AAAAAAAAAAQAg&#10;AAAAIgAAAGRycy9kb3ducmV2LnhtbFBLAQIUABQAAAAIAIdO4kBDK9in1AEAAIkDAAAOAAAAAAAA&#10;AAEAIAAAACgBAABkcnMvZTJvRG9jLnhtbFBLBQYAAAAABgAGAFkBAABuBQAAAAA=&#10;">
                <v:fill on="t" focussize="0,0"/>
                <v:stroke on="f"/>
                <v:imagedata o:title=""/>
                <o:lock v:ext="edit" aspectratio="f"/>
                <v:textbox>
                  <w:txbxContent>
                    <w:p>
                      <w:pPr>
                        <w:ind w:firstLine="723" w:firstLineChars="200"/>
                        <w:rPr>
                          <w:rFonts w:ascii="Arial" w:hAnsi="Arial" w:eastAsia="黑体" w:cs="Arial"/>
                          <w:b/>
                          <w:bCs/>
                          <w:color w:val="AC0000"/>
                          <w:sz w:val="36"/>
                          <w:szCs w:val="44"/>
                        </w:rPr>
                      </w:pPr>
                      <w:r>
                        <w:rPr>
                          <w:rFonts w:hint="eastAsia" w:ascii="Arial" w:hAnsi="Arial" w:eastAsia="黑体" w:cs="Arial"/>
                          <w:b/>
                          <w:bCs/>
                          <w:color w:val="AC0000"/>
                          <w:sz w:val="36"/>
                          <w:szCs w:val="44"/>
                        </w:rPr>
                        <w:t>【师资介绍】</w:t>
                      </w:r>
                    </w:p>
                  </w:txbxContent>
                </v:textbox>
                <w10:wrap type="square"/>
              </v:rect>
            </w:pict>
          </mc:Fallback>
        </mc:AlternateContent>
      </w:r>
      <w:r>
        <mc:AlternateContent>
          <mc:Choice Requires="wps">
            <w:drawing>
              <wp:anchor distT="45720" distB="45720" distL="114300" distR="114300" simplePos="0" relativeHeight="1024" behindDoc="0" locked="0" layoutInCell="1" allowOverlap="1">
                <wp:simplePos x="0" y="0"/>
                <wp:positionH relativeFrom="column">
                  <wp:posOffset>1021080</wp:posOffset>
                </wp:positionH>
                <wp:positionV relativeFrom="paragraph">
                  <wp:posOffset>3025140</wp:posOffset>
                </wp:positionV>
                <wp:extent cx="5539740" cy="3002280"/>
                <wp:effectExtent l="0" t="0" r="0" b="0"/>
                <wp:wrapSquare wrapText="bothSides"/>
                <wp:docPr id="1029" name="文本框 2"/>
                <wp:cNvGraphicFramePr/>
                <a:graphic xmlns:a="http://schemas.openxmlformats.org/drawingml/2006/main">
                  <a:graphicData uri="http://schemas.microsoft.com/office/word/2010/wordprocessingShape">
                    <wps:wsp>
                      <wps:cNvSpPr/>
                      <wps:spPr>
                        <a:xfrm>
                          <a:off x="0" y="0"/>
                          <a:ext cx="5539740" cy="3002280"/>
                        </a:xfrm>
                        <a:prstGeom prst="rect">
                          <a:avLst/>
                        </a:prstGeom>
                        <a:ln>
                          <a:noFill/>
                        </a:ln>
                      </wps:spPr>
                      <wps:txbx>
                        <w:txbxContent>
                          <w:p>
                            <w:pPr>
                              <w:spacing w:line="560" w:lineRule="exact"/>
                              <w:rPr>
                                <w:rFonts w:ascii="Arial" w:hAnsi="Arial" w:eastAsia="宋体" w:cs="Arial"/>
                                <w:sz w:val="28"/>
                                <w:szCs w:val="28"/>
                              </w:rPr>
                            </w:pPr>
                            <w:r>
                              <w:rPr>
                                <w:rFonts w:ascii="黑体" w:hAnsi="黑体" w:eastAsia="黑体"/>
                                <w:b/>
                                <w:bCs/>
                                <w:i/>
                                <w:iCs/>
                                <w:color w:val="C00000"/>
                                <w:sz w:val="36"/>
                                <w:szCs w:val="44"/>
                              </w:rPr>
                              <w:t xml:space="preserve">1. </w:t>
                            </w:r>
                            <w:r>
                              <w:rPr>
                                <w:rFonts w:hint="eastAsia" w:ascii="Arial" w:hAnsi="Arial" w:eastAsia="宋体" w:cs="Arial"/>
                                <w:sz w:val="28"/>
                                <w:szCs w:val="28"/>
                              </w:rPr>
                              <w:t>班级学员“享受两次企业落地诊断,</w:t>
                            </w:r>
                            <w:r>
                              <w:rPr>
                                <w:rFonts w:ascii="Arial" w:hAnsi="Arial" w:eastAsia="宋体" w:cs="Arial"/>
                                <w:sz w:val="28"/>
                                <w:szCs w:val="28"/>
                              </w:rPr>
                              <w:t>” 学习</w:t>
                            </w:r>
                            <w:r>
                              <w:rPr>
                                <w:rFonts w:hint="eastAsia" w:ascii="Arial" w:hAnsi="Arial" w:eastAsia="宋体" w:cs="Arial"/>
                                <w:sz w:val="28"/>
                                <w:szCs w:val="28"/>
                              </w:rPr>
                              <w:t>+</w:t>
                            </w:r>
                            <w:r>
                              <w:rPr>
                                <w:rFonts w:ascii="Arial" w:hAnsi="Arial" w:eastAsia="宋体" w:cs="Arial"/>
                                <w:sz w:val="28"/>
                                <w:szCs w:val="28"/>
                              </w:rPr>
                              <w:t>咨询”的</w:t>
                            </w:r>
                            <w:r>
                              <w:rPr>
                                <w:rFonts w:hint="eastAsia" w:ascii="Arial" w:hAnsi="Arial" w:eastAsia="宋体" w:cs="Arial"/>
                                <w:sz w:val="28"/>
                                <w:szCs w:val="28"/>
                              </w:rPr>
                              <w:t>模式更好的帮助企业解决实际问题;</w:t>
                            </w:r>
                          </w:p>
                          <w:p>
                            <w:pPr>
                              <w:spacing w:line="560" w:lineRule="exact"/>
                              <w:rPr>
                                <w:sz w:val="28"/>
                                <w:szCs w:val="28"/>
                                <w:lang w:val="zh-CN"/>
                              </w:rPr>
                            </w:pPr>
                            <w:r>
                              <w:rPr>
                                <w:rFonts w:ascii="黑体" w:hAnsi="黑体" w:eastAsia="黑体"/>
                                <w:b/>
                                <w:bCs/>
                                <w:i/>
                                <w:iCs/>
                                <w:color w:val="C00000"/>
                                <w:sz w:val="36"/>
                                <w:szCs w:val="44"/>
                              </w:rPr>
                              <w:t xml:space="preserve">2. </w:t>
                            </w:r>
                            <w:r>
                              <w:rPr>
                                <w:rFonts w:hint="eastAsia"/>
                                <w:sz w:val="28"/>
                                <w:szCs w:val="28"/>
                                <w:lang w:val="zh-CN"/>
                              </w:rPr>
                              <w:t>不仅让企业家自己接受企业管理最前沿的知识，每年还定期培养中层管理团 队两次，例如人力资源，营销，财务等部门的中高层培训，使企业管理团队 与企业领导共同成长，提高团队执行力。</w:t>
                            </w:r>
                          </w:p>
                          <w:p>
                            <w:pPr>
                              <w:spacing w:line="560" w:lineRule="exact"/>
                              <w:rPr>
                                <w:sz w:val="28"/>
                                <w:szCs w:val="28"/>
                                <w:lang w:val="zh-CN"/>
                              </w:rPr>
                            </w:pPr>
                            <w:r>
                              <w:rPr>
                                <w:rFonts w:ascii="黑体" w:hAnsi="黑体" w:eastAsia="黑体"/>
                                <w:b/>
                                <w:bCs/>
                                <w:i/>
                                <w:iCs/>
                                <w:color w:val="C00000"/>
                                <w:sz w:val="36"/>
                                <w:szCs w:val="44"/>
                              </w:rPr>
                              <w:t>3.</w:t>
                            </w:r>
                            <w:r>
                              <w:rPr>
                                <w:rFonts w:hint="eastAsia"/>
                              </w:rPr>
                              <w:t xml:space="preserve"> </w:t>
                            </w:r>
                            <w:r>
                              <w:rPr>
                                <w:rFonts w:hint="eastAsia"/>
                                <w:sz w:val="28"/>
                                <w:szCs w:val="28"/>
                                <w:lang w:val="zh-CN"/>
                              </w:rPr>
                              <w:t>两年内除本班上课以外可享受工商管理、金融实战班等100余天的听课资格。</w:t>
                            </w:r>
                          </w:p>
                          <w:p>
                            <w:pPr>
                              <w:spacing w:line="560" w:lineRule="exact"/>
                              <w:rPr>
                                <w:sz w:val="28"/>
                                <w:szCs w:val="28"/>
                                <w:lang w:val="zh-CN"/>
                              </w:rPr>
                            </w:pPr>
                            <w:r>
                              <w:rPr>
                                <w:rFonts w:ascii="黑体" w:hAnsi="黑体" w:eastAsia="黑体"/>
                                <w:b/>
                                <w:bCs/>
                                <w:i/>
                                <w:iCs/>
                                <w:color w:val="C00000"/>
                                <w:sz w:val="36"/>
                                <w:szCs w:val="44"/>
                              </w:rPr>
                              <w:t>4.</w:t>
                            </w:r>
                            <w:r>
                              <w:rPr>
                                <w:rFonts w:hint="eastAsia"/>
                              </w:rPr>
                              <w:t xml:space="preserve"> </w:t>
                            </w:r>
                            <w:r>
                              <w:rPr>
                                <w:rFonts w:hint="eastAsia"/>
                                <w:sz w:val="28"/>
                                <w:szCs w:val="28"/>
                                <w:lang w:val="zh-CN"/>
                              </w:rPr>
                              <w:t>学习期间组织1-2次国外高校游学。</w:t>
                            </w:r>
                          </w:p>
                          <w:p>
                            <w:pPr>
                              <w:pStyle w:val="6"/>
                              <w:spacing w:line="560" w:lineRule="exact"/>
                              <w:ind w:left="504" w:firstLine="0" w:firstLineChars="0"/>
                              <w:rPr>
                                <w:sz w:val="28"/>
                                <w:szCs w:val="28"/>
                                <w:lang w:val="zh-CN"/>
                              </w:rPr>
                            </w:pPr>
                          </w:p>
                        </w:txbxContent>
                      </wps:txbx>
                      <wps:bodyPr vert="horz" wrap="square" lIns="91440" tIns="45720" rIns="91440" bIns="45720" anchor="t">
                        <a:noAutofit/>
                      </wps:bodyPr>
                    </wps:wsp>
                  </a:graphicData>
                </a:graphic>
              </wp:anchor>
            </w:drawing>
          </mc:Choice>
          <mc:Fallback>
            <w:pict>
              <v:rect id="文本框 2" o:spid="_x0000_s1026" o:spt="1" style="position:absolute;left:0pt;margin-left:80.4pt;margin-top:238.2pt;height:236.4pt;width:436.2pt;mso-wrap-distance-bottom:3.6pt;mso-wrap-distance-left:9pt;mso-wrap-distance-right:9pt;mso-wrap-distance-top:3.6pt;z-index:1024;mso-width-relative:page;mso-height-relative:page;" filled="f" stroked="f" coordsize="21600,21600" o:gfxdata="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IRHes/cAAAADAEAAA8AAAAAAAAAAQAgAAAAIgAAAGRycy9kb3ducmV2&#10;LnhtbFBLAQIUABQAAAAIAIdO4kB0qw1CvwEAAFYDAAAOAAAAAAAAAAEAIAAAACsBAABkcnMvZTJv&#10;RG9jLnhtbFBLBQYAAAAABgAGAFkBAABcBQAAAAA=&#10;">
                <v:fill on="f" focussize="0,0"/>
                <v:stroke on="f"/>
                <v:imagedata o:title=""/>
                <o:lock v:ext="edit" aspectratio="f"/>
                <v:textbox>
                  <w:txbxContent>
                    <w:p>
                      <w:pPr>
                        <w:spacing w:line="560" w:lineRule="exact"/>
                        <w:rPr>
                          <w:rFonts w:ascii="Arial" w:hAnsi="Arial" w:eastAsia="宋体" w:cs="Arial"/>
                          <w:sz w:val="28"/>
                          <w:szCs w:val="28"/>
                        </w:rPr>
                      </w:pPr>
                      <w:r>
                        <w:rPr>
                          <w:rFonts w:ascii="黑体" w:hAnsi="黑体" w:eastAsia="黑体"/>
                          <w:b/>
                          <w:bCs/>
                          <w:i/>
                          <w:iCs/>
                          <w:color w:val="C00000"/>
                          <w:sz w:val="36"/>
                          <w:szCs w:val="44"/>
                        </w:rPr>
                        <w:t xml:space="preserve">1. </w:t>
                      </w:r>
                      <w:r>
                        <w:rPr>
                          <w:rFonts w:hint="eastAsia" w:ascii="Arial" w:hAnsi="Arial" w:eastAsia="宋体" w:cs="Arial"/>
                          <w:sz w:val="28"/>
                          <w:szCs w:val="28"/>
                        </w:rPr>
                        <w:t>班级学员“享受两次企业落地诊断,</w:t>
                      </w:r>
                      <w:r>
                        <w:rPr>
                          <w:rFonts w:ascii="Arial" w:hAnsi="Arial" w:eastAsia="宋体" w:cs="Arial"/>
                          <w:sz w:val="28"/>
                          <w:szCs w:val="28"/>
                        </w:rPr>
                        <w:t>” 学习</w:t>
                      </w:r>
                      <w:r>
                        <w:rPr>
                          <w:rFonts w:hint="eastAsia" w:ascii="Arial" w:hAnsi="Arial" w:eastAsia="宋体" w:cs="Arial"/>
                          <w:sz w:val="28"/>
                          <w:szCs w:val="28"/>
                        </w:rPr>
                        <w:t>+</w:t>
                      </w:r>
                      <w:r>
                        <w:rPr>
                          <w:rFonts w:ascii="Arial" w:hAnsi="Arial" w:eastAsia="宋体" w:cs="Arial"/>
                          <w:sz w:val="28"/>
                          <w:szCs w:val="28"/>
                        </w:rPr>
                        <w:t>咨询”的</w:t>
                      </w:r>
                      <w:r>
                        <w:rPr>
                          <w:rFonts w:hint="eastAsia" w:ascii="Arial" w:hAnsi="Arial" w:eastAsia="宋体" w:cs="Arial"/>
                          <w:sz w:val="28"/>
                          <w:szCs w:val="28"/>
                        </w:rPr>
                        <w:t>模式更好的帮助企业解决实际问题;</w:t>
                      </w:r>
                    </w:p>
                    <w:p>
                      <w:pPr>
                        <w:spacing w:line="560" w:lineRule="exact"/>
                        <w:rPr>
                          <w:sz w:val="28"/>
                          <w:szCs w:val="28"/>
                          <w:lang w:val="zh-CN"/>
                        </w:rPr>
                      </w:pPr>
                      <w:r>
                        <w:rPr>
                          <w:rFonts w:ascii="黑体" w:hAnsi="黑体" w:eastAsia="黑体"/>
                          <w:b/>
                          <w:bCs/>
                          <w:i/>
                          <w:iCs/>
                          <w:color w:val="C00000"/>
                          <w:sz w:val="36"/>
                          <w:szCs w:val="44"/>
                        </w:rPr>
                        <w:t xml:space="preserve">2. </w:t>
                      </w:r>
                      <w:r>
                        <w:rPr>
                          <w:rFonts w:hint="eastAsia"/>
                          <w:sz w:val="28"/>
                          <w:szCs w:val="28"/>
                          <w:lang w:val="zh-CN"/>
                        </w:rPr>
                        <w:t>不仅让企业家自己接受企业管理最前沿的知识，每年还定期培养中层管理团 队两次，例如人力资源，营销，财务等部门的中高层培训，使企业管理团队 与企业领导共同成长，提高团队执行力。</w:t>
                      </w:r>
                    </w:p>
                    <w:p>
                      <w:pPr>
                        <w:spacing w:line="560" w:lineRule="exact"/>
                        <w:rPr>
                          <w:sz w:val="28"/>
                          <w:szCs w:val="28"/>
                          <w:lang w:val="zh-CN"/>
                        </w:rPr>
                      </w:pPr>
                      <w:r>
                        <w:rPr>
                          <w:rFonts w:ascii="黑体" w:hAnsi="黑体" w:eastAsia="黑体"/>
                          <w:b/>
                          <w:bCs/>
                          <w:i/>
                          <w:iCs/>
                          <w:color w:val="C00000"/>
                          <w:sz w:val="36"/>
                          <w:szCs w:val="44"/>
                        </w:rPr>
                        <w:t>3.</w:t>
                      </w:r>
                      <w:r>
                        <w:rPr>
                          <w:rFonts w:hint="eastAsia"/>
                        </w:rPr>
                        <w:t xml:space="preserve"> </w:t>
                      </w:r>
                      <w:r>
                        <w:rPr>
                          <w:rFonts w:hint="eastAsia"/>
                          <w:sz w:val="28"/>
                          <w:szCs w:val="28"/>
                          <w:lang w:val="zh-CN"/>
                        </w:rPr>
                        <w:t>两年内除本班上课以外可享受工商管理、金融实战班等100余天的听课资格。</w:t>
                      </w:r>
                    </w:p>
                    <w:p>
                      <w:pPr>
                        <w:spacing w:line="560" w:lineRule="exact"/>
                        <w:rPr>
                          <w:sz w:val="28"/>
                          <w:szCs w:val="28"/>
                          <w:lang w:val="zh-CN"/>
                        </w:rPr>
                      </w:pPr>
                      <w:r>
                        <w:rPr>
                          <w:rFonts w:ascii="黑体" w:hAnsi="黑体" w:eastAsia="黑体"/>
                          <w:b/>
                          <w:bCs/>
                          <w:i/>
                          <w:iCs/>
                          <w:color w:val="C00000"/>
                          <w:sz w:val="36"/>
                          <w:szCs w:val="44"/>
                        </w:rPr>
                        <w:t>4.</w:t>
                      </w:r>
                      <w:r>
                        <w:rPr>
                          <w:rFonts w:hint="eastAsia"/>
                        </w:rPr>
                        <w:t xml:space="preserve"> </w:t>
                      </w:r>
                      <w:r>
                        <w:rPr>
                          <w:rFonts w:hint="eastAsia"/>
                          <w:sz w:val="28"/>
                          <w:szCs w:val="28"/>
                          <w:lang w:val="zh-CN"/>
                        </w:rPr>
                        <w:t>学习期间组织1-2次国外高校游学。</w:t>
                      </w:r>
                    </w:p>
                    <w:p>
                      <w:pPr>
                        <w:pStyle w:val="6"/>
                        <w:spacing w:line="560" w:lineRule="exact"/>
                        <w:ind w:left="504" w:firstLine="0" w:firstLineChars="0"/>
                        <w:rPr>
                          <w:sz w:val="28"/>
                          <w:szCs w:val="28"/>
                          <w:lang w:val="zh-CN"/>
                        </w:rPr>
                      </w:pPr>
                    </w:p>
                  </w:txbxContent>
                </v:textbox>
                <w10:wrap type="square"/>
              </v:rect>
            </w:pict>
          </mc:Fallback>
        </mc:AlternateContent>
      </w:r>
      <w:r>
        <mc:AlternateContent>
          <mc:Choice Requires="wps">
            <w:drawing>
              <wp:anchor distT="0" distB="0" distL="0" distR="0" simplePos="0" relativeHeight="1024" behindDoc="1" locked="0" layoutInCell="1" allowOverlap="1">
                <wp:simplePos x="0" y="0"/>
                <wp:positionH relativeFrom="column">
                  <wp:posOffset>762000</wp:posOffset>
                </wp:positionH>
                <wp:positionV relativeFrom="paragraph">
                  <wp:posOffset>2948940</wp:posOffset>
                </wp:positionV>
                <wp:extent cx="5981700" cy="3139440"/>
                <wp:effectExtent l="0" t="0" r="0" b="3810"/>
                <wp:wrapNone/>
                <wp:docPr id="1030" name="矩形: 圆角 2"/>
                <wp:cNvGraphicFramePr/>
                <a:graphic xmlns:a="http://schemas.openxmlformats.org/drawingml/2006/main">
                  <a:graphicData uri="http://schemas.microsoft.com/office/word/2010/wordprocessingShape">
                    <wps:wsp>
                      <wps:cNvSpPr/>
                      <wps:spPr>
                        <a:xfrm>
                          <a:off x="0" y="0"/>
                          <a:ext cx="5981700" cy="3139440"/>
                        </a:xfrm>
                        <a:prstGeom prst="foldedCorner">
                          <a:avLst/>
                        </a:prstGeom>
                        <a:solidFill>
                          <a:srgbClr val="F2F2F2"/>
                        </a:solidFill>
                        <a:ln>
                          <a:noFill/>
                        </a:ln>
                      </wps:spPr>
                      <wps:bodyPr/>
                    </wps:wsp>
                  </a:graphicData>
                </a:graphic>
              </wp:anchor>
            </w:drawing>
          </mc:Choice>
          <mc:Fallback>
            <w:pict>
              <v:shape id="矩形: 圆角 2" o:spid="_x0000_s1026" o:spt="65" type="#_x0000_t65" style="position:absolute;left:0pt;margin-left:60pt;margin-top:232.2pt;height:247.2pt;width:471pt;z-index:-503315456;mso-width-relative:page;mso-height-relative:page;" fillcolor="#F2F2F2" filled="t" stroked="f" coordsize="21600,21600" o:gfxdata="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ObhkM1gAAAAwBAAAPAAAA&#10;AAAAAAEAIAAAACIAAABkcnMvZG93bnJldi54bWxQSwECFAAUAAAACACHTuJATleSs6UBAAAZAwAA&#10;DgAAAAAAAAABACAAAAAlAQAAZHJzL2Uyb0RvYy54bWxQSwUGAAAAAAYABgBZAQAAPAUAAAAA&#10;" adj="18000">
                <v:fill on="t" focussize="0,0"/>
                <v:stroke on="f"/>
                <v:imagedata o:title=""/>
                <o:lock v:ext="edit" aspectratio="f"/>
              </v:shape>
            </w:pict>
          </mc:Fallback>
        </mc:AlternateContent>
      </w:r>
      <w:r>
        <mc:AlternateContent>
          <mc:Choice Requires="wps">
            <w:drawing>
              <wp:anchor distT="45720" distB="45720" distL="114300" distR="114300" simplePos="0" relativeHeight="1024" behindDoc="0" locked="0" layoutInCell="1" allowOverlap="1">
                <wp:simplePos x="0" y="0"/>
                <wp:positionH relativeFrom="column">
                  <wp:posOffset>2423160</wp:posOffset>
                </wp:positionH>
                <wp:positionV relativeFrom="paragraph">
                  <wp:posOffset>2308860</wp:posOffset>
                </wp:positionV>
                <wp:extent cx="2240280" cy="1404620"/>
                <wp:effectExtent l="0" t="0" r="7620" b="0"/>
                <wp:wrapSquare wrapText="bothSides"/>
                <wp:docPr id="1031" name="文本框 2"/>
                <wp:cNvGraphicFramePr/>
                <a:graphic xmlns:a="http://schemas.openxmlformats.org/drawingml/2006/main">
                  <a:graphicData uri="http://schemas.microsoft.com/office/word/2010/wordprocessingShape">
                    <wps:wsp>
                      <wps:cNvSpPr/>
                      <wps:spPr>
                        <a:xfrm>
                          <a:off x="0" y="0"/>
                          <a:ext cx="2240280" cy="1404619"/>
                        </a:xfrm>
                        <a:prstGeom prst="rect">
                          <a:avLst/>
                        </a:prstGeom>
                        <a:solidFill>
                          <a:srgbClr val="FFFFFF"/>
                        </a:solidFill>
                        <a:ln>
                          <a:noFill/>
                        </a:ln>
                      </wps:spPr>
                      <wps:txbx>
                        <w:txbxContent>
                          <w:p>
                            <w:pPr>
                              <w:ind w:firstLine="723" w:firstLineChars="200"/>
                              <w:rPr>
                                <w:rFonts w:ascii="Arial" w:hAnsi="Arial" w:eastAsia="黑体" w:cs="Arial"/>
                                <w:b/>
                                <w:bCs/>
                                <w:color w:val="AC0000"/>
                                <w:sz w:val="36"/>
                                <w:szCs w:val="44"/>
                              </w:rPr>
                            </w:pPr>
                            <w:r>
                              <w:rPr>
                                <w:rFonts w:hint="eastAsia" w:ascii="Arial" w:hAnsi="Arial" w:eastAsia="黑体" w:cs="Arial"/>
                                <w:b/>
                                <w:bCs/>
                                <w:color w:val="AC0000"/>
                                <w:sz w:val="36"/>
                                <w:szCs w:val="44"/>
                              </w:rPr>
                              <w:t>【课程特色】</w:t>
                            </w:r>
                          </w:p>
                        </w:txbxContent>
                      </wps:txbx>
                      <wps:bodyPr vert="horz" wrap="square" lIns="91440" tIns="45720" rIns="91440" bIns="45720" anchor="t">
                        <a:spAutoFit/>
                      </wps:bodyPr>
                    </wps:wsp>
                  </a:graphicData>
                </a:graphic>
                <wp14:sizeRelH relativeFrom="page">
                  <wp14:pctWidth>0</wp14:pctWidth>
                </wp14:sizeRelH>
                <wp14:sizeRelV relativeFrom="margin">
                  <wp14:pctHeight>20000</wp14:pctHeight>
                </wp14:sizeRelV>
              </wp:anchor>
            </w:drawing>
          </mc:Choice>
          <mc:Fallback>
            <w:pict>
              <v:rect id="文本框 2" o:spid="_x0000_s1026" o:spt="1" style="position:absolute;left:0pt;margin-left:190.8pt;margin-top:181.8pt;height:110.6pt;width:176.4pt;mso-wrap-distance-bottom:3.6pt;mso-wrap-distance-left:9pt;mso-wrap-distance-right:9pt;mso-wrap-distance-top:3.6pt;z-index:1024;mso-width-relative:page;mso-height-relative:margin;mso-height-percent:200;" fillcolor="#FFFFFF" filled="t" stroked="f" coordsize="21600,21600" o:gfxdata="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UxhVTYAAAACwEAAA8AAAAAAAAAAQAg&#10;AAAAIgAAAGRycy9kb3ducmV2LnhtbFBLAQIUABQAAAAIAIdO4kAVQEf61QEAAIoDAAAOAAAAAAAA&#10;AAEAIAAAACcBAABkcnMvZTJvRG9jLnhtbFBLBQYAAAAABgAGAFkBAABuBQAAAAA=&#10;">
                <v:fill on="t" focussize="0,0"/>
                <v:stroke on="f"/>
                <v:imagedata o:title=""/>
                <o:lock v:ext="edit" aspectratio="f"/>
                <v:textbox style="mso-fit-shape-to-text:t;">
                  <w:txbxContent>
                    <w:p>
                      <w:pPr>
                        <w:ind w:firstLine="723" w:firstLineChars="200"/>
                        <w:rPr>
                          <w:rFonts w:ascii="Arial" w:hAnsi="Arial" w:eastAsia="黑体" w:cs="Arial"/>
                          <w:b/>
                          <w:bCs/>
                          <w:color w:val="AC0000"/>
                          <w:sz w:val="36"/>
                          <w:szCs w:val="44"/>
                        </w:rPr>
                      </w:pPr>
                      <w:r>
                        <w:rPr>
                          <w:rFonts w:hint="eastAsia" w:ascii="Arial" w:hAnsi="Arial" w:eastAsia="黑体" w:cs="Arial"/>
                          <w:b/>
                          <w:bCs/>
                          <w:color w:val="AC0000"/>
                          <w:sz w:val="36"/>
                          <w:szCs w:val="44"/>
                        </w:rPr>
                        <w:t>【课程特色】</w:t>
                      </w:r>
                    </w:p>
                  </w:txbxContent>
                </v:textbox>
                <w10:wrap type="square"/>
              </v:rect>
            </w:pict>
          </mc:Fallback>
        </mc:AlternateContent>
      </w:r>
      <w:r>
        <mc:AlternateContent>
          <mc:Choice Requires="wps">
            <w:drawing>
              <wp:anchor distT="45720" distB="45720" distL="114300" distR="114300" simplePos="0" relativeHeight="1024" behindDoc="0" locked="0" layoutInCell="1" allowOverlap="1">
                <wp:simplePos x="0" y="0"/>
                <wp:positionH relativeFrom="column">
                  <wp:posOffset>1592580</wp:posOffset>
                </wp:positionH>
                <wp:positionV relativeFrom="paragraph">
                  <wp:posOffset>1412240</wp:posOffset>
                </wp:positionV>
                <wp:extent cx="3924300" cy="982980"/>
                <wp:effectExtent l="0" t="0" r="0" b="7620"/>
                <wp:wrapSquare wrapText="bothSides"/>
                <wp:docPr id="1032" name="文本框 2"/>
                <wp:cNvGraphicFramePr/>
                <a:graphic xmlns:a="http://schemas.openxmlformats.org/drawingml/2006/main">
                  <a:graphicData uri="http://schemas.microsoft.com/office/word/2010/wordprocessingShape">
                    <wps:wsp>
                      <wps:cNvSpPr/>
                      <wps:spPr>
                        <a:xfrm>
                          <a:off x="0" y="0"/>
                          <a:ext cx="3924299" cy="982980"/>
                        </a:xfrm>
                        <a:prstGeom prst="rect">
                          <a:avLst/>
                        </a:prstGeom>
                        <a:solidFill>
                          <a:srgbClr val="FFFFFF"/>
                        </a:solidFill>
                        <a:ln>
                          <a:noFill/>
                        </a:ln>
                      </wps:spPr>
                      <wps:txbx>
                        <w:txbxContent>
                          <w:p>
                            <w:pPr>
                              <w:spacing w:line="480" w:lineRule="exact"/>
                              <w:ind w:left="479" w:leftChars="228"/>
                              <w:rPr>
                                <w:rFonts w:ascii="Arial" w:hAnsi="Arial" w:eastAsia="宋体" w:cs="Arial"/>
                                <w:sz w:val="28"/>
                                <w:szCs w:val="28"/>
                              </w:rPr>
                            </w:pPr>
                            <w:r>
                              <w:rPr>
                                <w:rFonts w:ascii="Arial" w:hAnsi="Arial" w:eastAsia="宋体" w:cs="Arial"/>
                                <w:sz w:val="28"/>
                                <w:szCs w:val="28"/>
                              </w:rPr>
                              <w:t>国内企业董事长、总经理等高层管理人员</w:t>
                            </w:r>
                            <w:r>
                              <w:rPr>
                                <w:rFonts w:ascii="Arial" w:hAnsi="Arial" w:eastAsia="宋体" w:cs="Arial"/>
                                <w:sz w:val="28"/>
                                <w:szCs w:val="28"/>
                              </w:rPr>
                              <w:br w:type="textWrapping"/>
                            </w:r>
                            <w:r>
                              <w:rPr>
                                <w:rFonts w:ascii="Arial" w:hAnsi="Arial" w:eastAsia="宋体" w:cs="Arial"/>
                                <w:sz w:val="28"/>
                                <w:szCs w:val="28"/>
                              </w:rPr>
                              <w:t>外企、跨国企业的中国地区高层管理人员</w:t>
                            </w:r>
                          </w:p>
                          <w:p/>
                        </w:txbxContent>
                      </wps:txbx>
                      <wps:bodyPr vert="horz" wrap="square" lIns="91440" tIns="45720" rIns="91440" bIns="45720" anchor="t">
                        <a:noAutofit/>
                      </wps:bodyPr>
                    </wps:wsp>
                  </a:graphicData>
                </a:graphic>
              </wp:anchor>
            </w:drawing>
          </mc:Choice>
          <mc:Fallback>
            <w:pict>
              <v:rect id="文本框 2" o:spid="_x0000_s1026" o:spt="1" style="position:absolute;left:0pt;margin-left:125.4pt;margin-top:111.2pt;height:77.4pt;width:309pt;mso-wrap-distance-bottom:3.6pt;mso-wrap-distance-left:9pt;mso-wrap-distance-right:9pt;mso-wrap-distance-top:3.6pt;z-index:1024;mso-width-relative:page;mso-height-relative:page;" fillcolor="#FFFFFF" filled="t" stroked="f" coordsize="21600,21600" o:gfxdata="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v1e3HZAAAACwEAAA8AAAAAAAAA&#10;AQAgAAAAIgAAAGRycy9kb3ducmV2LnhtbFBLAQIUABQAAAAIAIdO4kDMPcWi1wEAAIkDAAAOAAAA&#10;AAAAAAEAIAAAACgBAABkcnMvZTJvRG9jLnhtbFBLBQYAAAAABgAGAFkBAABxBQAAAAA=&#10;">
                <v:fill on="t" focussize="0,0"/>
                <v:stroke on="f"/>
                <v:imagedata o:title=""/>
                <o:lock v:ext="edit" aspectratio="f"/>
                <v:textbox>
                  <w:txbxContent>
                    <w:p>
                      <w:pPr>
                        <w:spacing w:line="480" w:lineRule="exact"/>
                        <w:ind w:left="479" w:leftChars="228"/>
                        <w:rPr>
                          <w:rFonts w:ascii="Arial" w:hAnsi="Arial" w:eastAsia="宋体" w:cs="Arial"/>
                          <w:sz w:val="28"/>
                          <w:szCs w:val="28"/>
                        </w:rPr>
                      </w:pPr>
                      <w:r>
                        <w:rPr>
                          <w:rFonts w:ascii="Arial" w:hAnsi="Arial" w:eastAsia="宋体" w:cs="Arial"/>
                          <w:sz w:val="28"/>
                          <w:szCs w:val="28"/>
                        </w:rPr>
                        <w:t>国内企业董事长、总经理等高层管理人员</w:t>
                      </w:r>
                      <w:r>
                        <w:rPr>
                          <w:rFonts w:ascii="Arial" w:hAnsi="Arial" w:eastAsia="宋体" w:cs="Arial"/>
                          <w:sz w:val="28"/>
                          <w:szCs w:val="28"/>
                        </w:rPr>
                        <w:br w:type="textWrapping"/>
                      </w:r>
                      <w:r>
                        <w:rPr>
                          <w:rFonts w:ascii="Arial" w:hAnsi="Arial" w:eastAsia="宋体" w:cs="Arial"/>
                          <w:sz w:val="28"/>
                          <w:szCs w:val="28"/>
                        </w:rPr>
                        <w:t>外企、跨国企业的中国地区高层管理人员</w:t>
                      </w:r>
                    </w:p>
                    <w:p/>
                  </w:txbxContent>
                </v:textbox>
                <w10:wrap type="square"/>
              </v:rect>
            </w:pict>
          </mc:Fallback>
        </mc:AlternateContent>
      </w:r>
      <w:r>
        <mc:AlternateContent>
          <mc:Choice Requires="wps">
            <w:drawing>
              <wp:anchor distT="45720" distB="45720" distL="114300" distR="114300" simplePos="0" relativeHeight="1024" behindDoc="0" locked="0" layoutInCell="1" allowOverlap="1">
                <wp:simplePos x="0" y="0"/>
                <wp:positionH relativeFrom="column">
                  <wp:posOffset>2423160</wp:posOffset>
                </wp:positionH>
                <wp:positionV relativeFrom="paragraph">
                  <wp:posOffset>914400</wp:posOffset>
                </wp:positionV>
                <wp:extent cx="2240280" cy="1404620"/>
                <wp:effectExtent l="0" t="0" r="7620" b="0"/>
                <wp:wrapSquare wrapText="bothSides"/>
                <wp:docPr id="1033" name="文本框 2"/>
                <wp:cNvGraphicFramePr/>
                <a:graphic xmlns:a="http://schemas.openxmlformats.org/drawingml/2006/main">
                  <a:graphicData uri="http://schemas.microsoft.com/office/word/2010/wordprocessingShape">
                    <wps:wsp>
                      <wps:cNvSpPr/>
                      <wps:spPr>
                        <a:xfrm>
                          <a:off x="0" y="0"/>
                          <a:ext cx="2240280" cy="1404620"/>
                        </a:xfrm>
                        <a:prstGeom prst="rect">
                          <a:avLst/>
                        </a:prstGeom>
                        <a:solidFill>
                          <a:srgbClr val="FFFFFF"/>
                        </a:solidFill>
                        <a:ln>
                          <a:noFill/>
                        </a:ln>
                      </wps:spPr>
                      <wps:txbx>
                        <w:txbxContent>
                          <w:p>
                            <w:pPr>
                              <w:ind w:firstLine="723" w:firstLineChars="200"/>
                              <w:rPr>
                                <w:rFonts w:ascii="Arial" w:hAnsi="Arial" w:eastAsia="黑体" w:cs="Arial"/>
                                <w:b/>
                                <w:bCs/>
                                <w:color w:val="AC0000"/>
                                <w:sz w:val="36"/>
                                <w:szCs w:val="44"/>
                              </w:rPr>
                            </w:pPr>
                            <w:r>
                              <w:rPr>
                                <w:rFonts w:hint="eastAsia" w:ascii="Arial" w:hAnsi="Arial" w:eastAsia="黑体" w:cs="Arial"/>
                                <w:b/>
                                <w:bCs/>
                                <w:color w:val="AC0000"/>
                                <w:sz w:val="36"/>
                                <w:szCs w:val="44"/>
                              </w:rPr>
                              <w:t>【目标学员】</w:t>
                            </w:r>
                          </w:p>
                        </w:txbxContent>
                      </wps:txbx>
                      <wps:bodyPr vert="horz" wrap="square" lIns="91440" tIns="45720" rIns="91440" bIns="45720" anchor="t">
                        <a:spAutoFit/>
                      </wps:bodyPr>
                    </wps:wsp>
                  </a:graphicData>
                </a:graphic>
                <wp14:sizeRelH relativeFrom="page">
                  <wp14:pctWidth>0</wp14:pctWidth>
                </wp14:sizeRelH>
                <wp14:sizeRelV relativeFrom="margin">
                  <wp14:pctHeight>20000</wp14:pctHeight>
                </wp14:sizeRelV>
              </wp:anchor>
            </w:drawing>
          </mc:Choice>
          <mc:Fallback>
            <w:pict>
              <v:rect id="文本框 2" o:spid="_x0000_s1026" o:spt="1" style="position:absolute;left:0pt;margin-left:190.8pt;margin-top:72pt;height:110.6pt;width:176.4pt;mso-wrap-distance-bottom:3.6pt;mso-wrap-distance-left:9pt;mso-wrap-distance-right:9pt;mso-wrap-distance-top:3.6pt;z-index:1024;mso-width-relative:page;mso-height-relative:margin;mso-height-percent:200;" fillcolor="#FFFFFF" filled="t" stroked="f" coordsize="21600,21600" o:gfxdata="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pvG5V9gAAAALAQAADwAAAAAAAAAB&#10;ACAAAAAiAAAAZHJzL2Rvd25yZXYueG1sUEsBAhQAFAAAAAgAh07iQPoDU2zXAQAAigMAAA4AAAAA&#10;AAAAAQAgAAAAJwEAAGRycy9lMm9Eb2MueG1sUEsFBgAAAAAGAAYAWQEAAHAFAAAAAA==&#10;">
                <v:fill on="t" focussize="0,0"/>
                <v:stroke on="f"/>
                <v:imagedata o:title=""/>
                <o:lock v:ext="edit" aspectratio="f"/>
                <v:textbox style="mso-fit-shape-to-text:t;">
                  <w:txbxContent>
                    <w:p>
                      <w:pPr>
                        <w:ind w:firstLine="723" w:firstLineChars="200"/>
                        <w:rPr>
                          <w:rFonts w:ascii="Arial" w:hAnsi="Arial" w:eastAsia="黑体" w:cs="Arial"/>
                          <w:b/>
                          <w:bCs/>
                          <w:color w:val="AC0000"/>
                          <w:sz w:val="36"/>
                          <w:szCs w:val="44"/>
                        </w:rPr>
                      </w:pPr>
                      <w:r>
                        <w:rPr>
                          <w:rFonts w:hint="eastAsia" w:ascii="Arial" w:hAnsi="Arial" w:eastAsia="黑体" w:cs="Arial"/>
                          <w:b/>
                          <w:bCs/>
                          <w:color w:val="AC0000"/>
                          <w:sz w:val="36"/>
                          <w:szCs w:val="44"/>
                        </w:rPr>
                        <w:t>【目标学员】</w:t>
                      </w:r>
                    </w:p>
                  </w:txbxContent>
                </v:textbox>
                <w10:wrap type="square"/>
              </v:rect>
            </w:pict>
          </mc:Fallback>
        </mc:AlternateContent>
      </w:r>
      <w:r>
        <mc:AlternateContent>
          <mc:Choice Requires="wps">
            <w:drawing>
              <wp:anchor distT="0" distB="0" distL="0" distR="0" simplePos="0" relativeHeight="1024" behindDoc="0" locked="0" layoutInCell="1" allowOverlap="1">
                <wp:simplePos x="0" y="0"/>
                <wp:positionH relativeFrom="column">
                  <wp:posOffset>2880360</wp:posOffset>
                </wp:positionH>
                <wp:positionV relativeFrom="paragraph">
                  <wp:posOffset>-1059180</wp:posOffset>
                </wp:positionV>
                <wp:extent cx="3756660" cy="480060"/>
                <wp:effectExtent l="0" t="0" r="0" b="0"/>
                <wp:wrapNone/>
                <wp:docPr id="1034" name="文本框 12"/>
                <wp:cNvGraphicFramePr/>
                <a:graphic xmlns:a="http://schemas.openxmlformats.org/drawingml/2006/main">
                  <a:graphicData uri="http://schemas.microsoft.com/office/word/2010/wordprocessingShape">
                    <wps:wsp>
                      <wps:cNvSpPr/>
                      <wps:spPr>
                        <a:xfrm>
                          <a:off x="0" y="0"/>
                          <a:ext cx="3756659" cy="480059"/>
                        </a:xfrm>
                        <a:prstGeom prst="rect">
                          <a:avLst/>
                        </a:prstGeom>
                        <a:solidFill>
                          <a:srgbClr val="FFFFFF"/>
                        </a:solidFill>
                        <a:ln>
                          <a:noFill/>
                        </a:ln>
                      </wps:spPr>
                      <wps:txbx>
                        <w:txbxContent>
                          <w:p>
                            <w:pPr>
                              <w:jc w:val="center"/>
                              <w:rPr>
                                <w:rFonts w:ascii="Arial" w:hAnsi="Arial" w:eastAsia="黑体" w:cs="Arial"/>
                                <w:b/>
                                <w:bCs/>
                                <w:color w:val="AC0000"/>
                                <w:sz w:val="32"/>
                                <w:szCs w:val="40"/>
                              </w:rPr>
                            </w:pPr>
                            <w:r>
                              <w:rPr>
                                <w:rFonts w:hint="eastAsia" w:ascii="Arial" w:hAnsi="Arial" w:eastAsia="黑体" w:cs="Arial"/>
                                <w:b/>
                                <w:bCs/>
                                <w:color w:val="AC0000"/>
                                <w:sz w:val="32"/>
                                <w:szCs w:val="40"/>
                              </w:rPr>
                              <w:t>【</w:t>
                            </w:r>
                            <w:r>
                              <w:rPr>
                                <w:rFonts w:ascii="Arial" w:hAnsi="Arial" w:eastAsia="黑体" w:cs="Arial"/>
                                <w:b/>
                                <w:bCs/>
                                <w:color w:val="AC0000"/>
                                <w:sz w:val="32"/>
                                <w:szCs w:val="40"/>
                              </w:rPr>
                              <w:t>目标学员</w:t>
                            </w:r>
                            <w:r>
                              <w:rPr>
                                <w:rFonts w:hint="eastAsia" w:ascii="Arial" w:hAnsi="Arial" w:eastAsia="黑体" w:cs="Arial"/>
                                <w:b/>
                                <w:bCs/>
                                <w:color w:val="AC0000"/>
                                <w:sz w:val="32"/>
                                <w:szCs w:val="40"/>
                              </w:rPr>
                              <w:t>】</w:t>
                            </w:r>
                          </w:p>
                        </w:txbxContent>
                      </wps:txbx>
                      <wps:bodyPr vert="horz" wrap="square" lIns="91440" tIns="45720" rIns="91440" bIns="45720" anchor="t">
                        <a:noAutofit/>
                      </wps:bodyPr>
                    </wps:wsp>
                  </a:graphicData>
                </a:graphic>
              </wp:anchor>
            </w:drawing>
          </mc:Choice>
          <mc:Fallback>
            <w:pict>
              <v:rect id="文本框 12" o:spid="_x0000_s1026" o:spt="1" style="position:absolute;left:0pt;margin-left:226.8pt;margin-top:-83.4pt;height:37.8pt;width:295.8pt;z-index:1024;mso-width-relative:page;mso-height-relative:page;" fillcolor="#FFFFFF" filled="t" stroked="f" coordsize="21600,21600" o:gfxdata="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W8SNT2gAAAA0BAAAPAAAAAAAA&#10;AAEAIAAAACIAAABkcnMvZG93bnJldi54bWxQSwECFAAUAAAACACHTuJA3xHkodcBAACKAwAADgAA&#10;AAAAAAABACAAAAApAQAAZHJzL2Uyb0RvYy54bWxQSwUGAAAAAAYABgBZAQAAcgUAAAAA&#10;">
                <v:fill on="t" focussize="0,0"/>
                <v:stroke on="f"/>
                <v:imagedata o:title=""/>
                <o:lock v:ext="edit" aspectratio="f"/>
                <v:textbox>
                  <w:txbxContent>
                    <w:p>
                      <w:pPr>
                        <w:jc w:val="center"/>
                        <w:rPr>
                          <w:rFonts w:ascii="Arial" w:hAnsi="Arial" w:eastAsia="黑体" w:cs="Arial"/>
                          <w:b/>
                          <w:bCs/>
                          <w:color w:val="AC0000"/>
                          <w:sz w:val="32"/>
                          <w:szCs w:val="40"/>
                        </w:rPr>
                      </w:pPr>
                      <w:r>
                        <w:rPr>
                          <w:rFonts w:hint="eastAsia" w:ascii="Arial" w:hAnsi="Arial" w:eastAsia="黑体" w:cs="Arial"/>
                          <w:b/>
                          <w:bCs/>
                          <w:color w:val="AC0000"/>
                          <w:sz w:val="32"/>
                          <w:szCs w:val="40"/>
                        </w:rPr>
                        <w:t>【</w:t>
                      </w:r>
                      <w:r>
                        <w:rPr>
                          <w:rFonts w:ascii="Arial" w:hAnsi="Arial" w:eastAsia="黑体" w:cs="Arial"/>
                          <w:b/>
                          <w:bCs/>
                          <w:color w:val="AC0000"/>
                          <w:sz w:val="32"/>
                          <w:szCs w:val="40"/>
                        </w:rPr>
                        <w:t>目标学员</w:t>
                      </w:r>
                      <w:r>
                        <w:rPr>
                          <w:rFonts w:hint="eastAsia" w:ascii="Arial" w:hAnsi="Arial" w:eastAsia="黑体" w:cs="Arial"/>
                          <w:b/>
                          <w:bCs/>
                          <w:color w:val="AC0000"/>
                          <w:sz w:val="32"/>
                          <w:szCs w:val="40"/>
                        </w:rPr>
                        <w:t>】</w:t>
                      </w:r>
                    </w:p>
                  </w:txbxContent>
                </v:textbox>
              </v:rect>
            </w:pict>
          </mc:Fallback>
        </mc:AlternateContent>
      </w:r>
      <w:r>
        <w:drawing>
          <wp:inline distT="0" distB="0" distL="0" distR="0">
            <wp:extent cx="7560310" cy="10685780"/>
            <wp:effectExtent l="0" t="0" r="2540" b="1270"/>
            <wp:docPr id="1035" name="图片 4"/>
            <wp:cNvGraphicFramePr/>
            <a:graphic xmlns:a="http://schemas.openxmlformats.org/drawingml/2006/main">
              <a:graphicData uri="http://schemas.openxmlformats.org/drawingml/2006/picture">
                <pic:pic xmlns:pic="http://schemas.openxmlformats.org/drawingml/2006/picture">
                  <pic:nvPicPr>
                    <pic:cNvPr id="1035" name="图片 4"/>
                    <pic:cNvPicPr/>
                  </pic:nvPicPr>
                  <pic:blipFill>
                    <a:blip r:embed="rId6"/>
                    <a:srcRect/>
                    <a:stretch>
                      <a:fillRect/>
                    </a:stretch>
                  </pic:blipFill>
                  <pic:spPr>
                    <a:xfrm>
                      <a:off x="0" y="0"/>
                      <a:ext cx="7560310" cy="10685780"/>
                    </a:xfrm>
                    <a:prstGeom prst="rect">
                      <a:avLst/>
                    </a:prstGeom>
                  </pic:spPr>
                </pic:pic>
              </a:graphicData>
            </a:graphic>
          </wp:inline>
        </w:drawing>
      </w:r>
    </w:p>
    <w:p>
      <w:r>
        <mc:AlternateContent>
          <mc:Choice Requires="wps">
            <w:drawing>
              <wp:anchor distT="45720" distB="45720" distL="114300" distR="114300" simplePos="0" relativeHeight="1024" behindDoc="0" locked="0" layoutInCell="1" allowOverlap="1">
                <wp:simplePos x="0" y="0"/>
                <wp:positionH relativeFrom="column">
                  <wp:posOffset>907415</wp:posOffset>
                </wp:positionH>
                <wp:positionV relativeFrom="paragraph">
                  <wp:posOffset>1087120</wp:posOffset>
                </wp:positionV>
                <wp:extent cx="5539740" cy="8908415"/>
                <wp:effectExtent l="0" t="0" r="0" b="0"/>
                <wp:wrapSquare wrapText="bothSides"/>
                <wp:docPr id="1036" name="文本框 2"/>
                <wp:cNvGraphicFramePr/>
                <a:graphic xmlns:a="http://schemas.openxmlformats.org/drawingml/2006/main">
                  <a:graphicData uri="http://schemas.microsoft.com/office/word/2010/wordprocessingShape">
                    <wps:wsp>
                      <wps:cNvSpPr/>
                      <wps:spPr>
                        <a:xfrm>
                          <a:off x="0" y="0"/>
                          <a:ext cx="5539740" cy="8908415"/>
                        </a:xfrm>
                        <a:prstGeom prst="rect">
                          <a:avLst/>
                        </a:prstGeom>
                        <a:ln>
                          <a:noFill/>
                        </a:ln>
                      </wps:spPr>
                      <wps:txbx>
                        <w:txbxContent>
                          <w:p>
                            <w:pPr>
                              <w:pStyle w:val="6"/>
                              <w:spacing w:line="560" w:lineRule="exact"/>
                              <w:ind w:left="504" w:firstLine="0" w:firstLineChars="0"/>
                              <w:rPr>
                                <w:rFonts w:ascii="黑体" w:hAnsi="黑体" w:eastAsia="黑体"/>
                                <w:b/>
                                <w:bCs/>
                                <w:color w:val="B4180C"/>
                                <w:sz w:val="32"/>
                                <w:szCs w:val="40"/>
                              </w:rPr>
                            </w:pPr>
                            <w:r>
                              <w:rPr>
                                <w:rFonts w:ascii="黑体" w:hAnsi="黑体" w:eastAsia="黑体"/>
                                <w:b/>
                                <w:bCs/>
                                <w:color w:val="B4180C"/>
                                <w:sz w:val="32"/>
                                <w:szCs w:val="40"/>
                              </w:rPr>
                              <w:t>夏华</w:t>
                            </w:r>
                          </w:p>
                          <w:p>
                            <w:pPr>
                              <w:pStyle w:val="6"/>
                              <w:spacing w:line="560" w:lineRule="exact"/>
                              <w:ind w:left="504" w:firstLine="0" w:firstLineChars="0"/>
                              <w:rPr>
                                <w:color w:val="595959"/>
                                <w:sz w:val="28"/>
                                <w:szCs w:val="28"/>
                                <w:lang w:val="zh-CN"/>
                              </w:rPr>
                            </w:pPr>
                            <w:r>
                              <w:rPr>
                                <w:rFonts w:hint="eastAsia"/>
                                <w:color w:val="595959"/>
                                <w:sz w:val="28"/>
                                <w:szCs w:val="28"/>
                                <w:lang w:val="zh-CN"/>
                              </w:rPr>
                              <w:t>中国时尚行业的领军者，依文集团董事长、中国手工坊创始人，《福布斯》“全球时尚界华人25人之一”。</w:t>
                            </w:r>
                          </w:p>
                          <w:p>
                            <w:pPr>
                              <w:pStyle w:val="6"/>
                              <w:spacing w:line="560" w:lineRule="exact"/>
                              <w:ind w:left="504" w:firstLine="0" w:firstLineChars="0"/>
                              <w:rPr>
                                <w:rFonts w:ascii="黑体" w:hAnsi="黑体" w:eastAsia="黑体"/>
                                <w:b/>
                                <w:bCs/>
                                <w:color w:val="B4180C"/>
                                <w:sz w:val="32"/>
                                <w:szCs w:val="40"/>
                              </w:rPr>
                            </w:pPr>
                            <w:r>
                              <w:rPr>
                                <w:rFonts w:hint="eastAsia" w:ascii="黑体" w:hAnsi="黑体" w:eastAsia="黑体"/>
                                <w:b/>
                                <w:bCs/>
                                <w:color w:val="B4180C"/>
                                <w:sz w:val="32"/>
                                <w:szCs w:val="40"/>
                              </w:rPr>
                              <w:t>王功权</w:t>
                            </w:r>
                          </w:p>
                          <w:p>
                            <w:pPr>
                              <w:pStyle w:val="6"/>
                              <w:spacing w:line="560" w:lineRule="exact"/>
                              <w:ind w:left="504" w:firstLine="0" w:firstLineChars="0"/>
                              <w:rPr>
                                <w:color w:val="595959"/>
                                <w:sz w:val="28"/>
                                <w:szCs w:val="28"/>
                                <w:lang w:val="zh-CN"/>
                              </w:rPr>
                            </w:pPr>
                            <w:r>
                              <w:rPr>
                                <w:rFonts w:hint="eastAsia"/>
                                <w:color w:val="595959"/>
                                <w:sz w:val="28"/>
                                <w:szCs w:val="28"/>
                                <w:lang w:val="zh-CN"/>
                              </w:rPr>
                              <w:t>清华大学、融商学院特聘讲师，企业家、风险投资家，鼎晖创业投资基金合伙人及创始人之一。</w:t>
                            </w:r>
                          </w:p>
                          <w:p>
                            <w:pPr>
                              <w:pStyle w:val="6"/>
                              <w:spacing w:line="560" w:lineRule="exact"/>
                              <w:ind w:left="504" w:firstLine="0" w:firstLineChars="0"/>
                              <w:rPr>
                                <w:rFonts w:ascii="黑体" w:hAnsi="黑体" w:eastAsia="黑体"/>
                                <w:b/>
                                <w:bCs/>
                                <w:color w:val="B4180C"/>
                                <w:sz w:val="32"/>
                                <w:szCs w:val="40"/>
                              </w:rPr>
                            </w:pPr>
                            <w:r>
                              <w:rPr>
                                <w:rFonts w:hint="eastAsia" w:ascii="黑体" w:hAnsi="黑体" w:eastAsia="黑体"/>
                                <w:b/>
                                <w:bCs/>
                                <w:color w:val="B4180C"/>
                                <w:sz w:val="32"/>
                                <w:szCs w:val="40"/>
                              </w:rPr>
                              <w:t>纪连海</w:t>
                            </w:r>
                          </w:p>
                          <w:p>
                            <w:pPr>
                              <w:pStyle w:val="6"/>
                              <w:spacing w:line="560" w:lineRule="exact"/>
                              <w:ind w:left="504" w:firstLine="0" w:firstLineChars="0"/>
                              <w:rPr>
                                <w:color w:val="595959"/>
                                <w:sz w:val="28"/>
                                <w:szCs w:val="28"/>
                                <w:lang w:val="zh-CN"/>
                              </w:rPr>
                            </w:pPr>
                            <w:r>
                              <w:rPr>
                                <w:rFonts w:hint="eastAsia"/>
                                <w:color w:val="595959"/>
                                <w:sz w:val="28"/>
                                <w:szCs w:val="28"/>
                                <w:lang w:val="zh-CN"/>
                              </w:rPr>
                              <w:t>中国民生研究院特约研究员，西城区学科带头人，百家讲坛主讲人之一。</w:t>
                            </w:r>
                          </w:p>
                          <w:p>
                            <w:pPr>
                              <w:pStyle w:val="6"/>
                              <w:spacing w:line="560" w:lineRule="exact"/>
                              <w:ind w:left="504" w:firstLine="0" w:firstLineChars="0"/>
                              <w:rPr>
                                <w:rFonts w:ascii="黑体" w:hAnsi="黑体" w:eastAsia="黑体"/>
                                <w:b/>
                                <w:bCs/>
                                <w:color w:val="B4180C"/>
                                <w:sz w:val="32"/>
                                <w:szCs w:val="40"/>
                              </w:rPr>
                            </w:pPr>
                            <w:r>
                              <w:rPr>
                                <w:rFonts w:hint="eastAsia" w:ascii="黑体" w:hAnsi="黑体" w:eastAsia="黑体"/>
                                <w:b/>
                                <w:bCs/>
                                <w:color w:val="B4180C"/>
                                <w:sz w:val="32"/>
                                <w:szCs w:val="40"/>
                              </w:rPr>
                              <w:t>吴维库</w:t>
                            </w:r>
                          </w:p>
                          <w:p>
                            <w:pPr>
                              <w:pStyle w:val="6"/>
                              <w:spacing w:line="560" w:lineRule="exact"/>
                              <w:ind w:left="504" w:firstLine="0" w:firstLineChars="0"/>
                              <w:rPr>
                                <w:color w:val="595959"/>
                                <w:sz w:val="28"/>
                                <w:szCs w:val="28"/>
                                <w:lang w:val="zh-CN"/>
                              </w:rPr>
                            </w:pPr>
                            <w:r>
                              <w:rPr>
                                <w:rFonts w:hint="eastAsia"/>
                                <w:color w:val="595959"/>
                                <w:sz w:val="28"/>
                                <w:szCs w:val="28"/>
                                <w:lang w:val="zh-CN"/>
                              </w:rPr>
                              <w:t>清华大学经济管理学院领导力与组织管理系教授，博士生导师。</w:t>
                            </w:r>
                          </w:p>
                          <w:p>
                            <w:pPr>
                              <w:pStyle w:val="6"/>
                              <w:spacing w:line="560" w:lineRule="exact"/>
                              <w:ind w:left="504" w:firstLine="0" w:firstLineChars="0"/>
                              <w:rPr>
                                <w:rFonts w:ascii="黑体" w:hAnsi="黑体" w:eastAsia="黑体"/>
                                <w:b/>
                                <w:bCs/>
                                <w:color w:val="B4180C"/>
                                <w:sz w:val="32"/>
                                <w:szCs w:val="40"/>
                              </w:rPr>
                            </w:pPr>
                            <w:r>
                              <w:rPr>
                                <w:rFonts w:hint="eastAsia" w:ascii="黑体" w:hAnsi="黑体" w:eastAsia="黑体"/>
                                <w:b/>
                                <w:bCs/>
                                <w:color w:val="B4180C"/>
                                <w:sz w:val="32"/>
                                <w:szCs w:val="40"/>
                              </w:rPr>
                              <w:t>马骏</w:t>
                            </w:r>
                          </w:p>
                          <w:p>
                            <w:pPr>
                              <w:pStyle w:val="6"/>
                              <w:spacing w:line="560" w:lineRule="exact"/>
                              <w:ind w:left="504" w:firstLine="0" w:firstLineChars="0"/>
                              <w:rPr>
                                <w:color w:val="595959"/>
                                <w:sz w:val="28"/>
                                <w:szCs w:val="28"/>
                                <w:lang w:val="zh-CN"/>
                              </w:rPr>
                            </w:pPr>
                            <w:r>
                              <w:rPr>
                                <w:rFonts w:hint="eastAsia"/>
                                <w:color w:val="595959"/>
                                <w:sz w:val="28"/>
                                <w:szCs w:val="28"/>
                                <w:lang w:val="zh-CN"/>
                              </w:rPr>
                              <w:t>国防大学教授，法学博士、博士生导师，全军院校育才金奖获得者，百家讲坛主讲人。</w:t>
                            </w:r>
                          </w:p>
                          <w:p>
                            <w:pPr>
                              <w:pStyle w:val="6"/>
                              <w:spacing w:line="560" w:lineRule="exact"/>
                              <w:ind w:left="504" w:firstLine="0" w:firstLineChars="0"/>
                              <w:rPr>
                                <w:rFonts w:ascii="黑体" w:hAnsi="黑体" w:eastAsia="黑体"/>
                                <w:b/>
                                <w:bCs/>
                                <w:color w:val="B4180C"/>
                                <w:sz w:val="32"/>
                                <w:szCs w:val="40"/>
                              </w:rPr>
                            </w:pPr>
                            <w:r>
                              <w:rPr>
                                <w:rFonts w:hint="eastAsia" w:ascii="黑体" w:hAnsi="黑体" w:eastAsia="黑体"/>
                                <w:b/>
                                <w:bCs/>
                                <w:color w:val="B4180C"/>
                                <w:sz w:val="32"/>
                                <w:szCs w:val="40"/>
                              </w:rPr>
                              <w:t>章义伍</w:t>
                            </w:r>
                          </w:p>
                          <w:p>
                            <w:pPr>
                              <w:pStyle w:val="6"/>
                              <w:spacing w:line="560" w:lineRule="exact"/>
                              <w:ind w:left="504" w:firstLine="0" w:firstLineChars="0"/>
                              <w:rPr>
                                <w:color w:val="595959"/>
                                <w:sz w:val="28"/>
                                <w:szCs w:val="28"/>
                                <w:lang w:val="zh-CN"/>
                              </w:rPr>
                            </w:pPr>
                            <w:r>
                              <w:rPr>
                                <w:rFonts w:hint="eastAsia"/>
                                <w:color w:val="595959"/>
                                <w:sz w:val="28"/>
                                <w:szCs w:val="28"/>
                                <w:lang w:val="zh-CN"/>
                              </w:rPr>
                              <w:t>管理培训专家，是培训界的先行者和导师，麦当劳中国公司第一批的创业元老。</w:t>
                            </w:r>
                          </w:p>
                          <w:p>
                            <w:pPr>
                              <w:pStyle w:val="6"/>
                              <w:spacing w:line="560" w:lineRule="exact"/>
                              <w:ind w:left="504" w:firstLine="0" w:firstLineChars="0"/>
                              <w:rPr>
                                <w:rFonts w:ascii="黑体" w:hAnsi="黑体" w:eastAsia="黑体"/>
                                <w:b/>
                                <w:bCs/>
                                <w:color w:val="B4180C"/>
                                <w:sz w:val="32"/>
                                <w:szCs w:val="40"/>
                              </w:rPr>
                            </w:pPr>
                            <w:r>
                              <w:rPr>
                                <w:rFonts w:hint="eastAsia" w:ascii="黑体" w:hAnsi="黑体" w:eastAsia="黑体"/>
                                <w:b/>
                                <w:bCs/>
                                <w:color w:val="B4180C"/>
                                <w:sz w:val="32"/>
                                <w:szCs w:val="40"/>
                              </w:rPr>
                              <w:t>胡赛雄</w:t>
                            </w:r>
                          </w:p>
                          <w:p>
                            <w:pPr>
                              <w:pStyle w:val="6"/>
                              <w:spacing w:line="560" w:lineRule="exact"/>
                              <w:ind w:left="504" w:firstLine="0" w:firstLineChars="0"/>
                              <w:rPr>
                                <w:color w:val="595959"/>
                                <w:sz w:val="28"/>
                                <w:szCs w:val="28"/>
                                <w:lang w:val="zh-CN"/>
                              </w:rPr>
                            </w:pPr>
                            <w:r>
                              <w:rPr>
                                <w:rFonts w:hint="eastAsia"/>
                                <w:color w:val="595959"/>
                                <w:sz w:val="28"/>
                                <w:szCs w:val="28"/>
                                <w:lang w:val="zh-CN"/>
                              </w:rPr>
                              <w:t>原华为大学后备干部系主任，曾任华为公司全球技术服务部干部部长，对华为管理有全面、深入的理解和研究，具有丰富的管理实践经验和授课技巧。</w:t>
                            </w:r>
                          </w:p>
                          <w:p>
                            <w:pPr>
                              <w:pStyle w:val="6"/>
                              <w:spacing w:line="560" w:lineRule="exact"/>
                              <w:ind w:left="504" w:firstLine="0" w:firstLineChars="0"/>
                              <w:rPr>
                                <w:rFonts w:ascii="黑体" w:hAnsi="黑体" w:eastAsia="黑体"/>
                                <w:b/>
                                <w:bCs/>
                                <w:color w:val="B4180C"/>
                                <w:sz w:val="32"/>
                                <w:szCs w:val="40"/>
                              </w:rPr>
                            </w:pPr>
                            <w:r>
                              <w:rPr>
                                <w:rFonts w:hint="eastAsia" w:ascii="黑体" w:hAnsi="黑体" w:eastAsia="黑体"/>
                                <w:b/>
                                <w:bCs/>
                                <w:color w:val="B4180C"/>
                                <w:sz w:val="32"/>
                                <w:szCs w:val="40"/>
                              </w:rPr>
                              <w:t>尹卓</w:t>
                            </w:r>
                          </w:p>
                          <w:p>
                            <w:pPr>
                              <w:pStyle w:val="6"/>
                              <w:spacing w:line="560" w:lineRule="exact"/>
                              <w:ind w:left="504" w:firstLine="0" w:firstLineChars="0"/>
                              <w:rPr>
                                <w:color w:val="595959"/>
                                <w:sz w:val="28"/>
                                <w:szCs w:val="28"/>
                                <w:lang w:val="zh-CN"/>
                              </w:rPr>
                            </w:pPr>
                            <w:r>
                              <w:rPr>
                                <w:rFonts w:hint="eastAsia"/>
                                <w:color w:val="595959"/>
                                <w:sz w:val="28"/>
                                <w:szCs w:val="28"/>
                                <w:lang w:val="zh-CN"/>
                              </w:rPr>
                              <w:t>著名军事专家，海军信息化专家委员会主任，中国人民解放军海军装备论证研究中心综合论证研究所高级研究员， 少将军衔。</w:t>
                            </w:r>
                          </w:p>
                        </w:txbxContent>
                      </wps:txbx>
                      <wps:bodyPr vert="horz" wrap="square" lIns="91440" tIns="45720" rIns="91440" bIns="45720" anchor="t">
                        <a:noAutofit/>
                      </wps:bodyPr>
                    </wps:wsp>
                  </a:graphicData>
                </a:graphic>
              </wp:anchor>
            </w:drawing>
          </mc:Choice>
          <mc:Fallback>
            <w:pict>
              <v:rect id="文本框 2" o:spid="_x0000_s1026" o:spt="1" style="position:absolute;left:0pt;margin-left:71.45pt;margin-top:85.6pt;height:701.45pt;width:436.2pt;mso-wrap-distance-bottom:3.6pt;mso-wrap-distance-left:9pt;mso-wrap-distance-right:9pt;mso-wrap-distance-top:3.6pt;z-index:1024;mso-width-relative:page;mso-height-relative:page;" filled="f" stroked="f" coordsize="21600,21600" o:gfxdata="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xrBXfcAAAADQEAAA8AAAAAAAAAAQAgAAAAIgAAAGRycy9kb3ducmV2&#10;LnhtbFBLAQIUABQAAAAIAIdO4kAne/5MvwEAAFYDAAAOAAAAAAAAAAEAIAAAACsBAABkcnMvZTJv&#10;RG9jLnhtbFBLBQYAAAAABgAGAFkBAABcBQAAAAA=&#10;">
                <v:fill on="f" focussize="0,0"/>
                <v:stroke on="f"/>
                <v:imagedata o:title=""/>
                <o:lock v:ext="edit" aspectratio="f"/>
                <v:textbox>
                  <w:txbxContent>
                    <w:p>
                      <w:pPr>
                        <w:pStyle w:val="6"/>
                        <w:spacing w:line="560" w:lineRule="exact"/>
                        <w:ind w:left="504" w:firstLine="0" w:firstLineChars="0"/>
                        <w:rPr>
                          <w:rFonts w:ascii="黑体" w:hAnsi="黑体" w:eastAsia="黑体"/>
                          <w:b/>
                          <w:bCs/>
                          <w:color w:val="B4180C"/>
                          <w:sz w:val="32"/>
                          <w:szCs w:val="40"/>
                        </w:rPr>
                      </w:pPr>
                      <w:r>
                        <w:rPr>
                          <w:rFonts w:ascii="黑体" w:hAnsi="黑体" w:eastAsia="黑体"/>
                          <w:b/>
                          <w:bCs/>
                          <w:color w:val="B4180C"/>
                          <w:sz w:val="32"/>
                          <w:szCs w:val="40"/>
                        </w:rPr>
                        <w:t>夏华</w:t>
                      </w:r>
                    </w:p>
                    <w:p>
                      <w:pPr>
                        <w:pStyle w:val="6"/>
                        <w:spacing w:line="560" w:lineRule="exact"/>
                        <w:ind w:left="504" w:firstLine="0" w:firstLineChars="0"/>
                        <w:rPr>
                          <w:color w:val="595959"/>
                          <w:sz w:val="28"/>
                          <w:szCs w:val="28"/>
                          <w:lang w:val="zh-CN"/>
                        </w:rPr>
                      </w:pPr>
                      <w:r>
                        <w:rPr>
                          <w:rFonts w:hint="eastAsia"/>
                          <w:color w:val="595959"/>
                          <w:sz w:val="28"/>
                          <w:szCs w:val="28"/>
                          <w:lang w:val="zh-CN"/>
                        </w:rPr>
                        <w:t>中国时尚行业的领军者，依文集团董事长、中国手工坊创始人，《福布斯》“全球时尚界华人25人之一”。</w:t>
                      </w:r>
                    </w:p>
                    <w:p>
                      <w:pPr>
                        <w:pStyle w:val="6"/>
                        <w:spacing w:line="560" w:lineRule="exact"/>
                        <w:ind w:left="504" w:firstLine="0" w:firstLineChars="0"/>
                        <w:rPr>
                          <w:rFonts w:ascii="黑体" w:hAnsi="黑体" w:eastAsia="黑体"/>
                          <w:b/>
                          <w:bCs/>
                          <w:color w:val="B4180C"/>
                          <w:sz w:val="32"/>
                          <w:szCs w:val="40"/>
                        </w:rPr>
                      </w:pPr>
                      <w:r>
                        <w:rPr>
                          <w:rFonts w:hint="eastAsia" w:ascii="黑体" w:hAnsi="黑体" w:eastAsia="黑体"/>
                          <w:b/>
                          <w:bCs/>
                          <w:color w:val="B4180C"/>
                          <w:sz w:val="32"/>
                          <w:szCs w:val="40"/>
                        </w:rPr>
                        <w:t>王功权</w:t>
                      </w:r>
                    </w:p>
                    <w:p>
                      <w:pPr>
                        <w:pStyle w:val="6"/>
                        <w:spacing w:line="560" w:lineRule="exact"/>
                        <w:ind w:left="504" w:firstLine="0" w:firstLineChars="0"/>
                        <w:rPr>
                          <w:color w:val="595959"/>
                          <w:sz w:val="28"/>
                          <w:szCs w:val="28"/>
                          <w:lang w:val="zh-CN"/>
                        </w:rPr>
                      </w:pPr>
                      <w:r>
                        <w:rPr>
                          <w:rFonts w:hint="eastAsia"/>
                          <w:color w:val="595959"/>
                          <w:sz w:val="28"/>
                          <w:szCs w:val="28"/>
                          <w:lang w:val="zh-CN"/>
                        </w:rPr>
                        <w:t>清华大学、融商学院特聘讲师，企业家、风险投资家，鼎晖创业投资基金合伙人及创始人之一。</w:t>
                      </w:r>
                    </w:p>
                    <w:p>
                      <w:pPr>
                        <w:pStyle w:val="6"/>
                        <w:spacing w:line="560" w:lineRule="exact"/>
                        <w:ind w:left="504" w:firstLine="0" w:firstLineChars="0"/>
                        <w:rPr>
                          <w:rFonts w:ascii="黑体" w:hAnsi="黑体" w:eastAsia="黑体"/>
                          <w:b/>
                          <w:bCs/>
                          <w:color w:val="B4180C"/>
                          <w:sz w:val="32"/>
                          <w:szCs w:val="40"/>
                        </w:rPr>
                      </w:pPr>
                      <w:r>
                        <w:rPr>
                          <w:rFonts w:hint="eastAsia" w:ascii="黑体" w:hAnsi="黑体" w:eastAsia="黑体"/>
                          <w:b/>
                          <w:bCs/>
                          <w:color w:val="B4180C"/>
                          <w:sz w:val="32"/>
                          <w:szCs w:val="40"/>
                        </w:rPr>
                        <w:t>纪连海</w:t>
                      </w:r>
                    </w:p>
                    <w:p>
                      <w:pPr>
                        <w:pStyle w:val="6"/>
                        <w:spacing w:line="560" w:lineRule="exact"/>
                        <w:ind w:left="504" w:firstLine="0" w:firstLineChars="0"/>
                        <w:rPr>
                          <w:color w:val="595959"/>
                          <w:sz w:val="28"/>
                          <w:szCs w:val="28"/>
                          <w:lang w:val="zh-CN"/>
                        </w:rPr>
                      </w:pPr>
                      <w:r>
                        <w:rPr>
                          <w:rFonts w:hint="eastAsia"/>
                          <w:color w:val="595959"/>
                          <w:sz w:val="28"/>
                          <w:szCs w:val="28"/>
                          <w:lang w:val="zh-CN"/>
                        </w:rPr>
                        <w:t>中国民生研究院特约研究员，西城区学科带头人，百家讲坛主讲人之一。</w:t>
                      </w:r>
                    </w:p>
                    <w:p>
                      <w:pPr>
                        <w:pStyle w:val="6"/>
                        <w:spacing w:line="560" w:lineRule="exact"/>
                        <w:ind w:left="504" w:firstLine="0" w:firstLineChars="0"/>
                        <w:rPr>
                          <w:rFonts w:ascii="黑体" w:hAnsi="黑体" w:eastAsia="黑体"/>
                          <w:b/>
                          <w:bCs/>
                          <w:color w:val="B4180C"/>
                          <w:sz w:val="32"/>
                          <w:szCs w:val="40"/>
                        </w:rPr>
                      </w:pPr>
                      <w:r>
                        <w:rPr>
                          <w:rFonts w:hint="eastAsia" w:ascii="黑体" w:hAnsi="黑体" w:eastAsia="黑体"/>
                          <w:b/>
                          <w:bCs/>
                          <w:color w:val="B4180C"/>
                          <w:sz w:val="32"/>
                          <w:szCs w:val="40"/>
                        </w:rPr>
                        <w:t>吴维库</w:t>
                      </w:r>
                    </w:p>
                    <w:p>
                      <w:pPr>
                        <w:pStyle w:val="6"/>
                        <w:spacing w:line="560" w:lineRule="exact"/>
                        <w:ind w:left="504" w:firstLine="0" w:firstLineChars="0"/>
                        <w:rPr>
                          <w:color w:val="595959"/>
                          <w:sz w:val="28"/>
                          <w:szCs w:val="28"/>
                          <w:lang w:val="zh-CN"/>
                        </w:rPr>
                      </w:pPr>
                      <w:r>
                        <w:rPr>
                          <w:rFonts w:hint="eastAsia"/>
                          <w:color w:val="595959"/>
                          <w:sz w:val="28"/>
                          <w:szCs w:val="28"/>
                          <w:lang w:val="zh-CN"/>
                        </w:rPr>
                        <w:t>清华大学经济管理学院领导力与组织管理系教授，博士生导师。</w:t>
                      </w:r>
                    </w:p>
                    <w:p>
                      <w:pPr>
                        <w:pStyle w:val="6"/>
                        <w:spacing w:line="560" w:lineRule="exact"/>
                        <w:ind w:left="504" w:firstLine="0" w:firstLineChars="0"/>
                        <w:rPr>
                          <w:rFonts w:ascii="黑体" w:hAnsi="黑体" w:eastAsia="黑体"/>
                          <w:b/>
                          <w:bCs/>
                          <w:color w:val="B4180C"/>
                          <w:sz w:val="32"/>
                          <w:szCs w:val="40"/>
                        </w:rPr>
                      </w:pPr>
                      <w:r>
                        <w:rPr>
                          <w:rFonts w:hint="eastAsia" w:ascii="黑体" w:hAnsi="黑体" w:eastAsia="黑体"/>
                          <w:b/>
                          <w:bCs/>
                          <w:color w:val="B4180C"/>
                          <w:sz w:val="32"/>
                          <w:szCs w:val="40"/>
                        </w:rPr>
                        <w:t>马骏</w:t>
                      </w:r>
                    </w:p>
                    <w:p>
                      <w:pPr>
                        <w:pStyle w:val="6"/>
                        <w:spacing w:line="560" w:lineRule="exact"/>
                        <w:ind w:left="504" w:firstLine="0" w:firstLineChars="0"/>
                        <w:rPr>
                          <w:color w:val="595959"/>
                          <w:sz w:val="28"/>
                          <w:szCs w:val="28"/>
                          <w:lang w:val="zh-CN"/>
                        </w:rPr>
                      </w:pPr>
                      <w:r>
                        <w:rPr>
                          <w:rFonts w:hint="eastAsia"/>
                          <w:color w:val="595959"/>
                          <w:sz w:val="28"/>
                          <w:szCs w:val="28"/>
                          <w:lang w:val="zh-CN"/>
                        </w:rPr>
                        <w:t>国防大学教授，法学博士、博士生导师，全军院校育才金奖获得者，百家讲坛主讲人。</w:t>
                      </w:r>
                    </w:p>
                    <w:p>
                      <w:pPr>
                        <w:pStyle w:val="6"/>
                        <w:spacing w:line="560" w:lineRule="exact"/>
                        <w:ind w:left="504" w:firstLine="0" w:firstLineChars="0"/>
                        <w:rPr>
                          <w:rFonts w:ascii="黑体" w:hAnsi="黑体" w:eastAsia="黑体"/>
                          <w:b/>
                          <w:bCs/>
                          <w:color w:val="B4180C"/>
                          <w:sz w:val="32"/>
                          <w:szCs w:val="40"/>
                        </w:rPr>
                      </w:pPr>
                      <w:r>
                        <w:rPr>
                          <w:rFonts w:hint="eastAsia" w:ascii="黑体" w:hAnsi="黑体" w:eastAsia="黑体"/>
                          <w:b/>
                          <w:bCs/>
                          <w:color w:val="B4180C"/>
                          <w:sz w:val="32"/>
                          <w:szCs w:val="40"/>
                        </w:rPr>
                        <w:t>章义伍</w:t>
                      </w:r>
                    </w:p>
                    <w:p>
                      <w:pPr>
                        <w:pStyle w:val="6"/>
                        <w:spacing w:line="560" w:lineRule="exact"/>
                        <w:ind w:left="504" w:firstLine="0" w:firstLineChars="0"/>
                        <w:rPr>
                          <w:color w:val="595959"/>
                          <w:sz w:val="28"/>
                          <w:szCs w:val="28"/>
                          <w:lang w:val="zh-CN"/>
                        </w:rPr>
                      </w:pPr>
                      <w:r>
                        <w:rPr>
                          <w:rFonts w:hint="eastAsia"/>
                          <w:color w:val="595959"/>
                          <w:sz w:val="28"/>
                          <w:szCs w:val="28"/>
                          <w:lang w:val="zh-CN"/>
                        </w:rPr>
                        <w:t>管理培训专家，是培训界的先行者和导师，麦当劳中国公司第一批的创业元老。</w:t>
                      </w:r>
                    </w:p>
                    <w:p>
                      <w:pPr>
                        <w:pStyle w:val="6"/>
                        <w:spacing w:line="560" w:lineRule="exact"/>
                        <w:ind w:left="504" w:firstLine="0" w:firstLineChars="0"/>
                        <w:rPr>
                          <w:rFonts w:ascii="黑体" w:hAnsi="黑体" w:eastAsia="黑体"/>
                          <w:b/>
                          <w:bCs/>
                          <w:color w:val="B4180C"/>
                          <w:sz w:val="32"/>
                          <w:szCs w:val="40"/>
                        </w:rPr>
                      </w:pPr>
                      <w:r>
                        <w:rPr>
                          <w:rFonts w:hint="eastAsia" w:ascii="黑体" w:hAnsi="黑体" w:eastAsia="黑体"/>
                          <w:b/>
                          <w:bCs/>
                          <w:color w:val="B4180C"/>
                          <w:sz w:val="32"/>
                          <w:szCs w:val="40"/>
                        </w:rPr>
                        <w:t>胡赛雄</w:t>
                      </w:r>
                    </w:p>
                    <w:p>
                      <w:pPr>
                        <w:pStyle w:val="6"/>
                        <w:spacing w:line="560" w:lineRule="exact"/>
                        <w:ind w:left="504" w:firstLine="0" w:firstLineChars="0"/>
                        <w:rPr>
                          <w:color w:val="595959"/>
                          <w:sz w:val="28"/>
                          <w:szCs w:val="28"/>
                          <w:lang w:val="zh-CN"/>
                        </w:rPr>
                      </w:pPr>
                      <w:r>
                        <w:rPr>
                          <w:rFonts w:hint="eastAsia"/>
                          <w:color w:val="595959"/>
                          <w:sz w:val="28"/>
                          <w:szCs w:val="28"/>
                          <w:lang w:val="zh-CN"/>
                        </w:rPr>
                        <w:t>原华为大学后备干部系主任，曾任华为公司全球技术服务部干部部长，对华为管理有全面、深入的理解和研究，具有丰富的管理实践经验和授课技巧。</w:t>
                      </w:r>
                    </w:p>
                    <w:p>
                      <w:pPr>
                        <w:pStyle w:val="6"/>
                        <w:spacing w:line="560" w:lineRule="exact"/>
                        <w:ind w:left="504" w:firstLine="0" w:firstLineChars="0"/>
                        <w:rPr>
                          <w:rFonts w:ascii="黑体" w:hAnsi="黑体" w:eastAsia="黑体"/>
                          <w:b/>
                          <w:bCs/>
                          <w:color w:val="B4180C"/>
                          <w:sz w:val="32"/>
                          <w:szCs w:val="40"/>
                        </w:rPr>
                      </w:pPr>
                      <w:r>
                        <w:rPr>
                          <w:rFonts w:hint="eastAsia" w:ascii="黑体" w:hAnsi="黑体" w:eastAsia="黑体"/>
                          <w:b/>
                          <w:bCs/>
                          <w:color w:val="B4180C"/>
                          <w:sz w:val="32"/>
                          <w:szCs w:val="40"/>
                        </w:rPr>
                        <w:t>尹卓</w:t>
                      </w:r>
                    </w:p>
                    <w:p>
                      <w:pPr>
                        <w:pStyle w:val="6"/>
                        <w:spacing w:line="560" w:lineRule="exact"/>
                        <w:ind w:left="504" w:firstLine="0" w:firstLineChars="0"/>
                        <w:rPr>
                          <w:color w:val="595959"/>
                          <w:sz w:val="28"/>
                          <w:szCs w:val="28"/>
                          <w:lang w:val="zh-CN"/>
                        </w:rPr>
                      </w:pPr>
                      <w:r>
                        <w:rPr>
                          <w:rFonts w:hint="eastAsia"/>
                          <w:color w:val="595959"/>
                          <w:sz w:val="28"/>
                          <w:szCs w:val="28"/>
                          <w:lang w:val="zh-CN"/>
                        </w:rPr>
                        <w:t>著名军事专家，海军信息化专家委员会主任，中国人民解放军海军装备论证研究中心综合论证研究所高级研究员， 少将军衔。</w:t>
                      </w:r>
                    </w:p>
                  </w:txbxContent>
                </v:textbox>
                <w10:wrap type="square"/>
              </v:rect>
            </w:pict>
          </mc:Fallback>
        </mc:AlternateContent>
      </w:r>
      <w:r>
        <w:drawing>
          <wp:inline distT="0" distB="0" distL="0" distR="0">
            <wp:extent cx="7560310" cy="10685780"/>
            <wp:effectExtent l="0" t="0" r="2540" b="1270"/>
            <wp:docPr id="1037" name="图片 5"/>
            <wp:cNvGraphicFramePr/>
            <a:graphic xmlns:a="http://schemas.openxmlformats.org/drawingml/2006/main">
              <a:graphicData uri="http://schemas.openxmlformats.org/drawingml/2006/picture">
                <pic:pic xmlns:pic="http://schemas.openxmlformats.org/drawingml/2006/picture">
                  <pic:nvPicPr>
                    <pic:cNvPr id="1037" name="图片 5"/>
                    <pic:cNvPicPr/>
                  </pic:nvPicPr>
                  <pic:blipFill>
                    <a:blip r:embed="rId6"/>
                    <a:srcRect/>
                    <a:stretch>
                      <a:fillRect/>
                    </a:stretch>
                  </pic:blipFill>
                  <pic:spPr>
                    <a:xfrm>
                      <a:off x="0" y="0"/>
                      <a:ext cx="7560310" cy="10685780"/>
                    </a:xfrm>
                    <a:prstGeom prst="rect">
                      <a:avLst/>
                    </a:prstGeom>
                  </pic:spPr>
                </pic:pic>
              </a:graphicData>
            </a:graphic>
          </wp:inline>
        </w:drawing>
      </w:r>
    </w:p>
    <w:p>
      <w:r>
        <mc:AlternateContent>
          <mc:Choice Requires="wps">
            <w:drawing>
              <wp:anchor distT="45720" distB="45720" distL="114300" distR="114300" simplePos="0" relativeHeight="1024" behindDoc="0" locked="0" layoutInCell="1" allowOverlap="1">
                <wp:simplePos x="0" y="0"/>
                <wp:positionH relativeFrom="column">
                  <wp:posOffset>789305</wp:posOffset>
                </wp:positionH>
                <wp:positionV relativeFrom="paragraph">
                  <wp:posOffset>1045210</wp:posOffset>
                </wp:positionV>
                <wp:extent cx="5610860" cy="8998585"/>
                <wp:effectExtent l="0" t="0" r="8890" b="0"/>
                <wp:wrapSquare wrapText="bothSides"/>
                <wp:docPr id="1038" name="文本框 2"/>
                <wp:cNvGraphicFramePr/>
                <a:graphic xmlns:a="http://schemas.openxmlformats.org/drawingml/2006/main">
                  <a:graphicData uri="http://schemas.microsoft.com/office/word/2010/wordprocessingShape">
                    <wps:wsp>
                      <wps:cNvSpPr/>
                      <wps:spPr>
                        <a:xfrm>
                          <a:off x="0" y="0"/>
                          <a:ext cx="5610860" cy="8998585"/>
                        </a:xfrm>
                        <a:prstGeom prst="rect">
                          <a:avLst/>
                        </a:prstGeom>
                        <a:solidFill>
                          <a:srgbClr val="FFFFFF"/>
                        </a:solidFill>
                        <a:ln>
                          <a:noFill/>
                        </a:ln>
                      </wps:spPr>
                      <wps:txbx>
                        <w:txbxContent>
                          <w:p>
                            <w:pPr>
                              <w:pStyle w:val="6"/>
                              <w:spacing w:line="560" w:lineRule="exact"/>
                              <w:ind w:left="504" w:firstLine="0" w:firstLineChars="0"/>
                              <w:rPr>
                                <w:rFonts w:ascii="黑体" w:hAnsi="黑体" w:eastAsia="黑体"/>
                                <w:b/>
                                <w:bCs/>
                                <w:color w:val="B4180C"/>
                                <w:sz w:val="32"/>
                                <w:szCs w:val="40"/>
                              </w:rPr>
                            </w:pPr>
                            <w:r>
                              <w:rPr>
                                <w:rFonts w:hint="eastAsia" w:ascii="黑体" w:hAnsi="黑体" w:eastAsia="黑体"/>
                                <w:b/>
                                <w:bCs/>
                                <w:color w:val="B4180C"/>
                                <w:sz w:val="32"/>
                                <w:szCs w:val="40"/>
                              </w:rPr>
                              <w:t>霍振先</w:t>
                            </w:r>
                          </w:p>
                          <w:p>
                            <w:pPr>
                              <w:ind w:firstLine="560" w:firstLineChars="200"/>
                              <w:rPr>
                                <w:color w:val="595959"/>
                                <w:sz w:val="28"/>
                                <w:szCs w:val="28"/>
                                <w:lang w:val="zh-CN"/>
                              </w:rPr>
                            </w:pPr>
                            <w:r>
                              <w:rPr>
                                <w:rFonts w:hint="eastAsia"/>
                                <w:color w:val="595959"/>
                                <w:sz w:val="28"/>
                                <w:szCs w:val="28"/>
                                <w:lang w:val="zh-CN"/>
                              </w:rPr>
                              <w:t>清华大学等多所高校总裁班特聘讲师，融商学院特聘金牌讲师。</w:t>
                            </w:r>
                          </w:p>
                          <w:p>
                            <w:pPr>
                              <w:ind w:firstLine="482" w:firstLineChars="150"/>
                              <w:rPr>
                                <w:rFonts w:ascii="黑体" w:hAnsi="黑体" w:eastAsia="黑体"/>
                                <w:b/>
                                <w:bCs/>
                                <w:color w:val="B4180C"/>
                                <w:sz w:val="32"/>
                                <w:szCs w:val="40"/>
                              </w:rPr>
                            </w:pPr>
                            <w:r>
                              <w:rPr>
                                <w:rFonts w:hint="eastAsia" w:ascii="黑体" w:hAnsi="黑体" w:eastAsia="黑体"/>
                                <w:b/>
                                <w:bCs/>
                                <w:color w:val="B4180C"/>
                                <w:sz w:val="32"/>
                                <w:szCs w:val="40"/>
                              </w:rPr>
                              <w:t>魏杰</w:t>
                            </w:r>
                          </w:p>
                          <w:p>
                            <w:pPr>
                              <w:ind w:left="525" w:leftChars="250"/>
                              <w:rPr>
                                <w:color w:val="595959"/>
                                <w:sz w:val="28"/>
                                <w:szCs w:val="28"/>
                                <w:lang w:val="zh-CN"/>
                              </w:rPr>
                            </w:pPr>
                            <w:r>
                              <w:rPr>
                                <w:rFonts w:hint="eastAsia"/>
                                <w:color w:val="595959"/>
                                <w:sz w:val="28"/>
                                <w:szCs w:val="28"/>
                                <w:lang w:val="zh-CN"/>
                              </w:rPr>
                              <w:t>清华大学经济管理学院教授、博士生导师。著名经济学家，经济学博士。</w:t>
                            </w:r>
                          </w:p>
                          <w:p>
                            <w:pPr>
                              <w:ind w:firstLine="482" w:firstLineChars="150"/>
                              <w:rPr>
                                <w:rFonts w:ascii="黑体" w:hAnsi="黑体" w:eastAsia="黑体"/>
                                <w:b/>
                                <w:bCs/>
                                <w:color w:val="B4180C"/>
                                <w:sz w:val="32"/>
                                <w:szCs w:val="40"/>
                              </w:rPr>
                            </w:pPr>
                            <w:r>
                              <w:rPr>
                                <w:rFonts w:hint="eastAsia" w:ascii="黑体" w:hAnsi="黑体" w:eastAsia="黑体"/>
                                <w:b/>
                                <w:bCs/>
                                <w:color w:val="B4180C"/>
                                <w:sz w:val="32"/>
                                <w:szCs w:val="40"/>
                              </w:rPr>
                              <w:t>金占明</w:t>
                            </w:r>
                          </w:p>
                          <w:p>
                            <w:pPr>
                              <w:ind w:left="525" w:leftChars="250"/>
                              <w:rPr>
                                <w:color w:val="595959"/>
                                <w:sz w:val="28"/>
                                <w:szCs w:val="28"/>
                                <w:lang w:val="zh-CN"/>
                              </w:rPr>
                            </w:pPr>
                            <w:r>
                              <w:rPr>
                                <w:rFonts w:hint="eastAsia"/>
                                <w:color w:val="595959"/>
                                <w:sz w:val="28"/>
                                <w:szCs w:val="28"/>
                                <w:lang w:val="zh-CN"/>
                              </w:rPr>
                              <w:t>清华大学经济管理学院教授、博士后、企业管理系副主任，主要从事市场营销与战略管理的教学和研究工作。</w:t>
                            </w:r>
                          </w:p>
                          <w:p>
                            <w:pPr>
                              <w:ind w:left="525" w:leftChars="250"/>
                              <w:rPr>
                                <w:rFonts w:ascii="黑体" w:hAnsi="黑体" w:eastAsia="黑体"/>
                                <w:b/>
                                <w:bCs/>
                                <w:color w:val="B4180C"/>
                                <w:sz w:val="32"/>
                                <w:szCs w:val="40"/>
                              </w:rPr>
                            </w:pPr>
                            <w:r>
                              <w:rPr>
                                <w:rFonts w:hint="eastAsia" w:ascii="黑体" w:hAnsi="黑体" w:eastAsia="黑体"/>
                                <w:b/>
                                <w:bCs/>
                                <w:color w:val="B4180C"/>
                                <w:sz w:val="32"/>
                                <w:szCs w:val="40"/>
                              </w:rPr>
                              <w:t>蔡毅臣</w:t>
                            </w:r>
                          </w:p>
                          <w:p>
                            <w:pPr>
                              <w:ind w:left="525" w:leftChars="250"/>
                              <w:rPr>
                                <w:color w:val="595959"/>
                                <w:sz w:val="28"/>
                                <w:szCs w:val="28"/>
                                <w:lang w:val="zh-CN"/>
                              </w:rPr>
                            </w:pPr>
                            <w:r>
                              <w:rPr>
                                <w:rFonts w:hint="eastAsia"/>
                                <w:color w:val="595959"/>
                                <w:sz w:val="28"/>
                                <w:szCs w:val="28"/>
                                <w:lang w:val="zh-CN"/>
                              </w:rPr>
                              <w:t>清华大学两岸发展研究院教授，中国管理科学研究院教授，北大企业家研修班特约授课老师，法家思想应用研究专家。</w:t>
                            </w:r>
                          </w:p>
                          <w:p>
                            <w:pPr>
                              <w:ind w:left="525" w:leftChars="250"/>
                              <w:rPr>
                                <w:rFonts w:ascii="黑体" w:hAnsi="黑体" w:eastAsia="黑体"/>
                                <w:b/>
                                <w:bCs/>
                                <w:color w:val="B4180C"/>
                                <w:sz w:val="32"/>
                                <w:szCs w:val="40"/>
                              </w:rPr>
                            </w:pPr>
                            <w:r>
                              <w:rPr>
                                <w:rFonts w:hint="eastAsia" w:ascii="黑体" w:hAnsi="黑体" w:eastAsia="黑体"/>
                                <w:b/>
                                <w:bCs/>
                                <w:color w:val="B4180C"/>
                                <w:sz w:val="32"/>
                                <w:szCs w:val="40"/>
                              </w:rPr>
                              <w:t>周立</w:t>
                            </w:r>
                          </w:p>
                          <w:p>
                            <w:pPr>
                              <w:ind w:left="525" w:leftChars="250"/>
                              <w:rPr>
                                <w:color w:val="595959"/>
                                <w:sz w:val="28"/>
                                <w:szCs w:val="28"/>
                                <w:lang w:val="zh-CN"/>
                              </w:rPr>
                            </w:pPr>
                            <w:r>
                              <w:rPr>
                                <w:rFonts w:hint="eastAsia"/>
                                <w:color w:val="595959"/>
                                <w:sz w:val="28"/>
                                <w:szCs w:val="28"/>
                                <w:lang w:val="zh-CN"/>
                              </w:rPr>
                              <w:t>清华大学经济管理学院会计系教授、管理学博士。</w:t>
                            </w:r>
                          </w:p>
                          <w:p>
                            <w:pPr>
                              <w:ind w:left="525" w:leftChars="250"/>
                              <w:rPr>
                                <w:rFonts w:ascii="黑体" w:hAnsi="黑体" w:eastAsia="黑体"/>
                                <w:b/>
                                <w:bCs/>
                                <w:color w:val="B4180C"/>
                                <w:sz w:val="32"/>
                                <w:szCs w:val="40"/>
                              </w:rPr>
                            </w:pPr>
                            <w:r>
                              <w:rPr>
                                <w:rFonts w:hint="eastAsia" w:ascii="黑体" w:hAnsi="黑体" w:eastAsia="黑体"/>
                                <w:b/>
                                <w:bCs/>
                                <w:color w:val="B4180C"/>
                                <w:sz w:val="32"/>
                                <w:szCs w:val="40"/>
                              </w:rPr>
                              <w:t>史炜</w:t>
                            </w:r>
                          </w:p>
                          <w:p>
                            <w:pPr>
                              <w:ind w:left="525" w:leftChars="250"/>
                              <w:rPr>
                                <w:color w:val="595959"/>
                                <w:sz w:val="28"/>
                                <w:szCs w:val="28"/>
                                <w:lang w:val="zh-CN"/>
                              </w:rPr>
                            </w:pPr>
                            <w:r>
                              <w:rPr>
                                <w:rFonts w:hint="eastAsia"/>
                                <w:color w:val="595959"/>
                                <w:sz w:val="28"/>
                                <w:szCs w:val="28"/>
                                <w:lang w:val="zh-CN"/>
                              </w:rPr>
                              <w:t>著名经济学家，国家发展和改革委员会经济体制与管理研究所产业室主任，研究员，清华大学客座教授。</w:t>
                            </w:r>
                          </w:p>
                          <w:p>
                            <w:pPr>
                              <w:ind w:left="525" w:leftChars="250"/>
                              <w:rPr>
                                <w:rFonts w:ascii="黑体" w:hAnsi="黑体" w:eastAsia="黑体"/>
                                <w:b/>
                                <w:bCs/>
                                <w:color w:val="B4180C"/>
                                <w:sz w:val="32"/>
                                <w:szCs w:val="40"/>
                              </w:rPr>
                            </w:pPr>
                            <w:r>
                              <w:rPr>
                                <w:rFonts w:hint="eastAsia" w:ascii="黑体" w:hAnsi="黑体" w:eastAsia="黑体"/>
                                <w:b/>
                                <w:bCs/>
                                <w:color w:val="B4180C"/>
                                <w:sz w:val="32"/>
                                <w:szCs w:val="40"/>
                              </w:rPr>
                              <w:t>潘诚</w:t>
                            </w:r>
                          </w:p>
                          <w:p>
                            <w:pPr>
                              <w:ind w:left="525" w:leftChars="250"/>
                              <w:rPr>
                                <w:color w:val="595959"/>
                                <w:sz w:val="28"/>
                                <w:szCs w:val="28"/>
                                <w:lang w:val="zh-CN"/>
                              </w:rPr>
                            </w:pPr>
                            <w:r>
                              <w:rPr>
                                <w:rFonts w:hint="eastAsia"/>
                                <w:color w:val="595959"/>
                                <w:sz w:val="28"/>
                                <w:szCs w:val="28"/>
                                <w:lang w:val="zh-CN"/>
                              </w:rPr>
                              <w:t>常任清华北大诸高校特聘教授，一直以讲台为舞台，以企 业为师友，关注企业家精神健康，助力中国企业成长。</w:t>
                            </w:r>
                          </w:p>
                          <w:p>
                            <w:pPr>
                              <w:ind w:left="525" w:leftChars="250"/>
                              <w:rPr>
                                <w:rFonts w:ascii="黑体" w:hAnsi="黑体" w:eastAsia="黑体"/>
                                <w:b/>
                                <w:bCs/>
                                <w:color w:val="B4180C"/>
                                <w:sz w:val="32"/>
                                <w:szCs w:val="40"/>
                              </w:rPr>
                            </w:pPr>
                            <w:r>
                              <w:rPr>
                                <w:rFonts w:hint="eastAsia" w:ascii="黑体" w:hAnsi="黑体" w:eastAsia="黑体"/>
                                <w:b/>
                                <w:bCs/>
                                <w:color w:val="B4180C"/>
                                <w:sz w:val="32"/>
                                <w:szCs w:val="40"/>
                              </w:rPr>
                              <w:t>郎立君</w:t>
                            </w:r>
                          </w:p>
                          <w:p>
                            <w:pPr>
                              <w:ind w:left="525" w:leftChars="250"/>
                              <w:rPr>
                                <w:color w:val="595959"/>
                                <w:sz w:val="28"/>
                                <w:szCs w:val="28"/>
                                <w:lang w:val="zh-CN"/>
                              </w:rPr>
                            </w:pPr>
                            <w:r>
                              <w:rPr>
                                <w:rFonts w:hint="eastAsia"/>
                                <w:color w:val="595959"/>
                                <w:sz w:val="28"/>
                                <w:szCs w:val="28"/>
                                <w:lang w:val="zh-CN"/>
                              </w:rPr>
                              <w:t>清华大学企业战略与政策系教授，美国麻省理工学院（ MIT）斯隆商学院高级访问学者。</w:t>
                            </w:r>
                          </w:p>
                        </w:txbxContent>
                      </wps:txbx>
                      <wps:bodyPr vert="horz" wrap="square" lIns="91440" tIns="45720" rIns="91440" bIns="45720" anchor="t">
                        <a:noAutofit/>
                      </wps:bodyPr>
                    </wps:wsp>
                  </a:graphicData>
                </a:graphic>
              </wp:anchor>
            </w:drawing>
          </mc:Choice>
          <mc:Fallback>
            <w:pict>
              <v:rect id="文本框 2" o:spid="_x0000_s1026" o:spt="1" style="position:absolute;left:0pt;margin-left:62.15pt;margin-top:82.3pt;height:708.55pt;width:441.8pt;mso-wrap-distance-bottom:3.6pt;mso-wrap-distance-left:9pt;mso-wrap-distance-right:9pt;mso-wrap-distance-top:3.6pt;z-index:1024;mso-width-relative:page;mso-height-relative:page;" fillcolor="#FFFFFF" filled="t" stroked="f" coordsize="21600,21600" o:gfxdata="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XaszO2QAAAA0BAAAPAAAAAAAAAAEA&#10;IAAAACIAAABkcnMvZG93bnJldi54bWxQSwECFAAUAAAACACHTuJA22rw1dUBAACKAwAADgAAAAAA&#10;AAABACAAAAAoAQAAZHJzL2Uyb0RvYy54bWxQSwUGAAAAAAYABgBZAQAAbwUAAAAA&#10;">
                <v:fill on="t" focussize="0,0"/>
                <v:stroke on="f"/>
                <v:imagedata o:title=""/>
                <o:lock v:ext="edit" aspectratio="f"/>
                <v:textbox>
                  <w:txbxContent>
                    <w:p>
                      <w:pPr>
                        <w:pStyle w:val="6"/>
                        <w:spacing w:line="560" w:lineRule="exact"/>
                        <w:ind w:left="504" w:firstLine="0" w:firstLineChars="0"/>
                        <w:rPr>
                          <w:rFonts w:ascii="黑体" w:hAnsi="黑体" w:eastAsia="黑体"/>
                          <w:b/>
                          <w:bCs/>
                          <w:color w:val="B4180C"/>
                          <w:sz w:val="32"/>
                          <w:szCs w:val="40"/>
                        </w:rPr>
                      </w:pPr>
                      <w:r>
                        <w:rPr>
                          <w:rFonts w:hint="eastAsia" w:ascii="黑体" w:hAnsi="黑体" w:eastAsia="黑体"/>
                          <w:b/>
                          <w:bCs/>
                          <w:color w:val="B4180C"/>
                          <w:sz w:val="32"/>
                          <w:szCs w:val="40"/>
                        </w:rPr>
                        <w:t>霍振先</w:t>
                      </w:r>
                    </w:p>
                    <w:p>
                      <w:pPr>
                        <w:ind w:firstLine="560" w:firstLineChars="200"/>
                        <w:rPr>
                          <w:color w:val="595959"/>
                          <w:sz w:val="28"/>
                          <w:szCs w:val="28"/>
                          <w:lang w:val="zh-CN"/>
                        </w:rPr>
                      </w:pPr>
                      <w:r>
                        <w:rPr>
                          <w:rFonts w:hint="eastAsia"/>
                          <w:color w:val="595959"/>
                          <w:sz w:val="28"/>
                          <w:szCs w:val="28"/>
                          <w:lang w:val="zh-CN"/>
                        </w:rPr>
                        <w:t>清华大学等多所高校总裁班特聘讲师，融商学院特聘金牌讲师。</w:t>
                      </w:r>
                    </w:p>
                    <w:p>
                      <w:pPr>
                        <w:ind w:firstLine="482" w:firstLineChars="150"/>
                        <w:rPr>
                          <w:rFonts w:ascii="黑体" w:hAnsi="黑体" w:eastAsia="黑体"/>
                          <w:b/>
                          <w:bCs/>
                          <w:color w:val="B4180C"/>
                          <w:sz w:val="32"/>
                          <w:szCs w:val="40"/>
                        </w:rPr>
                      </w:pPr>
                      <w:r>
                        <w:rPr>
                          <w:rFonts w:hint="eastAsia" w:ascii="黑体" w:hAnsi="黑体" w:eastAsia="黑体"/>
                          <w:b/>
                          <w:bCs/>
                          <w:color w:val="B4180C"/>
                          <w:sz w:val="32"/>
                          <w:szCs w:val="40"/>
                        </w:rPr>
                        <w:t>魏杰</w:t>
                      </w:r>
                    </w:p>
                    <w:p>
                      <w:pPr>
                        <w:ind w:left="525" w:leftChars="250"/>
                        <w:rPr>
                          <w:color w:val="595959"/>
                          <w:sz w:val="28"/>
                          <w:szCs w:val="28"/>
                          <w:lang w:val="zh-CN"/>
                        </w:rPr>
                      </w:pPr>
                      <w:r>
                        <w:rPr>
                          <w:rFonts w:hint="eastAsia"/>
                          <w:color w:val="595959"/>
                          <w:sz w:val="28"/>
                          <w:szCs w:val="28"/>
                          <w:lang w:val="zh-CN"/>
                        </w:rPr>
                        <w:t>清华大学经济管理学院教授、博士生导师。著名经济学家，经济学博士。</w:t>
                      </w:r>
                    </w:p>
                    <w:p>
                      <w:pPr>
                        <w:ind w:firstLine="482" w:firstLineChars="150"/>
                        <w:rPr>
                          <w:rFonts w:ascii="黑体" w:hAnsi="黑体" w:eastAsia="黑体"/>
                          <w:b/>
                          <w:bCs/>
                          <w:color w:val="B4180C"/>
                          <w:sz w:val="32"/>
                          <w:szCs w:val="40"/>
                        </w:rPr>
                      </w:pPr>
                      <w:r>
                        <w:rPr>
                          <w:rFonts w:hint="eastAsia" w:ascii="黑体" w:hAnsi="黑体" w:eastAsia="黑体"/>
                          <w:b/>
                          <w:bCs/>
                          <w:color w:val="B4180C"/>
                          <w:sz w:val="32"/>
                          <w:szCs w:val="40"/>
                        </w:rPr>
                        <w:t>金占明</w:t>
                      </w:r>
                    </w:p>
                    <w:p>
                      <w:pPr>
                        <w:ind w:left="525" w:leftChars="250"/>
                        <w:rPr>
                          <w:color w:val="595959"/>
                          <w:sz w:val="28"/>
                          <w:szCs w:val="28"/>
                          <w:lang w:val="zh-CN"/>
                        </w:rPr>
                      </w:pPr>
                      <w:r>
                        <w:rPr>
                          <w:rFonts w:hint="eastAsia"/>
                          <w:color w:val="595959"/>
                          <w:sz w:val="28"/>
                          <w:szCs w:val="28"/>
                          <w:lang w:val="zh-CN"/>
                        </w:rPr>
                        <w:t>清华大学经济管理学院教授、博士后、企业管理系副主任，主要从事市场营销与战略管理的教学和研究工作。</w:t>
                      </w:r>
                    </w:p>
                    <w:p>
                      <w:pPr>
                        <w:ind w:left="525" w:leftChars="250"/>
                        <w:rPr>
                          <w:rFonts w:ascii="黑体" w:hAnsi="黑体" w:eastAsia="黑体"/>
                          <w:b/>
                          <w:bCs/>
                          <w:color w:val="B4180C"/>
                          <w:sz w:val="32"/>
                          <w:szCs w:val="40"/>
                        </w:rPr>
                      </w:pPr>
                      <w:r>
                        <w:rPr>
                          <w:rFonts w:hint="eastAsia" w:ascii="黑体" w:hAnsi="黑体" w:eastAsia="黑体"/>
                          <w:b/>
                          <w:bCs/>
                          <w:color w:val="B4180C"/>
                          <w:sz w:val="32"/>
                          <w:szCs w:val="40"/>
                        </w:rPr>
                        <w:t>蔡毅臣</w:t>
                      </w:r>
                    </w:p>
                    <w:p>
                      <w:pPr>
                        <w:ind w:left="525" w:leftChars="250"/>
                        <w:rPr>
                          <w:color w:val="595959"/>
                          <w:sz w:val="28"/>
                          <w:szCs w:val="28"/>
                          <w:lang w:val="zh-CN"/>
                        </w:rPr>
                      </w:pPr>
                      <w:r>
                        <w:rPr>
                          <w:rFonts w:hint="eastAsia"/>
                          <w:color w:val="595959"/>
                          <w:sz w:val="28"/>
                          <w:szCs w:val="28"/>
                          <w:lang w:val="zh-CN"/>
                        </w:rPr>
                        <w:t>清华大学两岸发展研究院教授，中国管理科学研究院教授，北大企业家研修班特约授课老师，法家思想应用研究专家。</w:t>
                      </w:r>
                    </w:p>
                    <w:p>
                      <w:pPr>
                        <w:ind w:left="525" w:leftChars="250"/>
                        <w:rPr>
                          <w:rFonts w:ascii="黑体" w:hAnsi="黑体" w:eastAsia="黑体"/>
                          <w:b/>
                          <w:bCs/>
                          <w:color w:val="B4180C"/>
                          <w:sz w:val="32"/>
                          <w:szCs w:val="40"/>
                        </w:rPr>
                      </w:pPr>
                      <w:r>
                        <w:rPr>
                          <w:rFonts w:hint="eastAsia" w:ascii="黑体" w:hAnsi="黑体" w:eastAsia="黑体"/>
                          <w:b/>
                          <w:bCs/>
                          <w:color w:val="B4180C"/>
                          <w:sz w:val="32"/>
                          <w:szCs w:val="40"/>
                        </w:rPr>
                        <w:t>周立</w:t>
                      </w:r>
                    </w:p>
                    <w:p>
                      <w:pPr>
                        <w:ind w:left="525" w:leftChars="250"/>
                        <w:rPr>
                          <w:color w:val="595959"/>
                          <w:sz w:val="28"/>
                          <w:szCs w:val="28"/>
                          <w:lang w:val="zh-CN"/>
                        </w:rPr>
                      </w:pPr>
                      <w:r>
                        <w:rPr>
                          <w:rFonts w:hint="eastAsia"/>
                          <w:color w:val="595959"/>
                          <w:sz w:val="28"/>
                          <w:szCs w:val="28"/>
                          <w:lang w:val="zh-CN"/>
                        </w:rPr>
                        <w:t>清华大学经济管理学院会计系教授、管理学博士。</w:t>
                      </w:r>
                    </w:p>
                    <w:p>
                      <w:pPr>
                        <w:ind w:left="525" w:leftChars="250"/>
                        <w:rPr>
                          <w:rFonts w:ascii="黑体" w:hAnsi="黑体" w:eastAsia="黑体"/>
                          <w:b/>
                          <w:bCs/>
                          <w:color w:val="B4180C"/>
                          <w:sz w:val="32"/>
                          <w:szCs w:val="40"/>
                        </w:rPr>
                      </w:pPr>
                      <w:r>
                        <w:rPr>
                          <w:rFonts w:hint="eastAsia" w:ascii="黑体" w:hAnsi="黑体" w:eastAsia="黑体"/>
                          <w:b/>
                          <w:bCs/>
                          <w:color w:val="B4180C"/>
                          <w:sz w:val="32"/>
                          <w:szCs w:val="40"/>
                        </w:rPr>
                        <w:t>史炜</w:t>
                      </w:r>
                    </w:p>
                    <w:p>
                      <w:pPr>
                        <w:ind w:left="525" w:leftChars="250"/>
                        <w:rPr>
                          <w:color w:val="595959"/>
                          <w:sz w:val="28"/>
                          <w:szCs w:val="28"/>
                          <w:lang w:val="zh-CN"/>
                        </w:rPr>
                      </w:pPr>
                      <w:r>
                        <w:rPr>
                          <w:rFonts w:hint="eastAsia"/>
                          <w:color w:val="595959"/>
                          <w:sz w:val="28"/>
                          <w:szCs w:val="28"/>
                          <w:lang w:val="zh-CN"/>
                        </w:rPr>
                        <w:t>著名经济学家，国家发展和改革委员会经济体制与管理研究所产业室主任，研究员，清华大学客座教授。</w:t>
                      </w:r>
                    </w:p>
                    <w:p>
                      <w:pPr>
                        <w:ind w:left="525" w:leftChars="250"/>
                        <w:rPr>
                          <w:rFonts w:ascii="黑体" w:hAnsi="黑体" w:eastAsia="黑体"/>
                          <w:b/>
                          <w:bCs/>
                          <w:color w:val="B4180C"/>
                          <w:sz w:val="32"/>
                          <w:szCs w:val="40"/>
                        </w:rPr>
                      </w:pPr>
                      <w:r>
                        <w:rPr>
                          <w:rFonts w:hint="eastAsia" w:ascii="黑体" w:hAnsi="黑体" w:eastAsia="黑体"/>
                          <w:b/>
                          <w:bCs/>
                          <w:color w:val="B4180C"/>
                          <w:sz w:val="32"/>
                          <w:szCs w:val="40"/>
                        </w:rPr>
                        <w:t>潘诚</w:t>
                      </w:r>
                    </w:p>
                    <w:p>
                      <w:pPr>
                        <w:ind w:left="525" w:leftChars="250"/>
                        <w:rPr>
                          <w:color w:val="595959"/>
                          <w:sz w:val="28"/>
                          <w:szCs w:val="28"/>
                          <w:lang w:val="zh-CN"/>
                        </w:rPr>
                      </w:pPr>
                      <w:r>
                        <w:rPr>
                          <w:rFonts w:hint="eastAsia"/>
                          <w:color w:val="595959"/>
                          <w:sz w:val="28"/>
                          <w:szCs w:val="28"/>
                          <w:lang w:val="zh-CN"/>
                        </w:rPr>
                        <w:t>常任清华北大诸高校特聘教授，一直以讲台为舞台，以企 业为师友，关注企业家精神健康，助力中国企业成长。</w:t>
                      </w:r>
                    </w:p>
                    <w:p>
                      <w:pPr>
                        <w:ind w:left="525" w:leftChars="250"/>
                        <w:rPr>
                          <w:rFonts w:ascii="黑体" w:hAnsi="黑体" w:eastAsia="黑体"/>
                          <w:b/>
                          <w:bCs/>
                          <w:color w:val="B4180C"/>
                          <w:sz w:val="32"/>
                          <w:szCs w:val="40"/>
                        </w:rPr>
                      </w:pPr>
                      <w:r>
                        <w:rPr>
                          <w:rFonts w:hint="eastAsia" w:ascii="黑体" w:hAnsi="黑体" w:eastAsia="黑体"/>
                          <w:b/>
                          <w:bCs/>
                          <w:color w:val="B4180C"/>
                          <w:sz w:val="32"/>
                          <w:szCs w:val="40"/>
                        </w:rPr>
                        <w:t>郎立君</w:t>
                      </w:r>
                    </w:p>
                    <w:p>
                      <w:pPr>
                        <w:ind w:left="525" w:leftChars="250"/>
                        <w:rPr>
                          <w:color w:val="595959"/>
                          <w:sz w:val="28"/>
                          <w:szCs w:val="28"/>
                          <w:lang w:val="zh-CN"/>
                        </w:rPr>
                      </w:pPr>
                      <w:r>
                        <w:rPr>
                          <w:rFonts w:hint="eastAsia"/>
                          <w:color w:val="595959"/>
                          <w:sz w:val="28"/>
                          <w:szCs w:val="28"/>
                          <w:lang w:val="zh-CN"/>
                        </w:rPr>
                        <w:t>清华大学企业战略与政策系教授，美国麻省理工学院（ MIT）斯隆商学院高级访问学者。</w:t>
                      </w:r>
                    </w:p>
                  </w:txbxContent>
                </v:textbox>
                <w10:wrap type="square"/>
              </v:rect>
            </w:pict>
          </mc:Fallback>
        </mc:AlternateContent>
      </w:r>
      <w:r>
        <w:rPr>
          <w:rFonts w:hint="eastAsia"/>
        </w:rPr>
        <w:drawing>
          <wp:inline distT="0" distB="0" distL="0" distR="0">
            <wp:extent cx="7560310" cy="10685780"/>
            <wp:effectExtent l="0" t="0" r="2540" b="1270"/>
            <wp:docPr id="1039" name="图片 6"/>
            <wp:cNvGraphicFramePr/>
            <a:graphic xmlns:a="http://schemas.openxmlformats.org/drawingml/2006/main">
              <a:graphicData uri="http://schemas.openxmlformats.org/drawingml/2006/picture">
                <pic:pic xmlns:pic="http://schemas.openxmlformats.org/drawingml/2006/picture">
                  <pic:nvPicPr>
                    <pic:cNvPr id="1039" name="图片 6"/>
                    <pic:cNvPicPr/>
                  </pic:nvPicPr>
                  <pic:blipFill>
                    <a:blip r:embed="rId6"/>
                    <a:srcRect/>
                    <a:stretch>
                      <a:fillRect/>
                    </a:stretch>
                  </pic:blipFill>
                  <pic:spPr>
                    <a:xfrm>
                      <a:off x="0" y="0"/>
                      <a:ext cx="7560310" cy="10685780"/>
                    </a:xfrm>
                    <a:prstGeom prst="rect">
                      <a:avLst/>
                    </a:prstGeom>
                  </pic:spPr>
                </pic:pic>
              </a:graphicData>
            </a:graphic>
          </wp:inline>
        </w:drawing>
      </w:r>
    </w:p>
    <w:p>
      <w:r>
        <mc:AlternateContent>
          <mc:Choice Requires="wps">
            <w:drawing>
              <wp:anchor distT="45720" distB="45720" distL="114300" distR="114300" simplePos="0" relativeHeight="1024" behindDoc="0" locked="0" layoutInCell="1" allowOverlap="1">
                <wp:simplePos x="0" y="0"/>
                <wp:positionH relativeFrom="column">
                  <wp:posOffset>1979930</wp:posOffset>
                </wp:positionH>
                <wp:positionV relativeFrom="paragraph">
                  <wp:posOffset>3665855</wp:posOffset>
                </wp:positionV>
                <wp:extent cx="4155440" cy="422275"/>
                <wp:effectExtent l="0" t="0" r="0" b="0"/>
                <wp:wrapSquare wrapText="bothSides"/>
                <wp:docPr id="1040" name="文本框 2"/>
                <wp:cNvGraphicFramePr/>
                <a:graphic xmlns:a="http://schemas.openxmlformats.org/drawingml/2006/main">
                  <a:graphicData uri="http://schemas.microsoft.com/office/word/2010/wordprocessingShape">
                    <wps:wsp>
                      <wps:cNvSpPr/>
                      <wps:spPr>
                        <a:xfrm>
                          <a:off x="0" y="0"/>
                          <a:ext cx="4155440" cy="422275"/>
                        </a:xfrm>
                        <a:prstGeom prst="rect">
                          <a:avLst/>
                        </a:prstGeom>
                        <a:ln>
                          <a:noFill/>
                        </a:ln>
                      </wps:spPr>
                      <wps:txbx>
                        <w:txbxContent>
                          <w:p>
                            <w:pPr>
                              <w:rPr>
                                <w:rFonts w:ascii="黑体" w:hAnsi="黑体" w:eastAsia="黑体"/>
                                <w:b/>
                                <w:bCs/>
                                <w:color w:val="FFFFFF"/>
                                <w:sz w:val="36"/>
                                <w:szCs w:val="44"/>
                              </w:rPr>
                            </w:pPr>
                            <w:r>
                              <w:rPr>
                                <w:rFonts w:ascii="黑体" w:hAnsi="黑体" w:eastAsia="黑体"/>
                                <w:b/>
                                <w:bCs/>
                                <w:color w:val="FFFFFF"/>
                                <w:sz w:val="36"/>
                                <w:szCs w:val="44"/>
                              </w:rPr>
                              <w:t>——</w:t>
                            </w:r>
                            <w:r>
                              <w:rPr>
                                <w:rFonts w:hint="eastAsia" w:ascii="黑体" w:hAnsi="黑体" w:eastAsia="黑体"/>
                                <w:b/>
                                <w:bCs/>
                                <w:color w:val="FFFFFF"/>
                                <w:sz w:val="36"/>
                                <w:szCs w:val="44"/>
                              </w:rPr>
                              <w:t>班级落地咨询指导专家</w:t>
                            </w:r>
                            <w:r>
                              <w:rPr>
                                <w:rFonts w:ascii="黑体" w:hAnsi="黑体" w:eastAsia="黑体"/>
                                <w:b/>
                                <w:bCs/>
                                <w:color w:val="FFFFFF"/>
                                <w:sz w:val="36"/>
                                <w:szCs w:val="44"/>
                              </w:rPr>
                              <w:t>——</w:t>
                            </w:r>
                          </w:p>
                        </w:txbxContent>
                      </wps:txbx>
                      <wps:bodyPr vert="horz" wrap="square" lIns="91440" tIns="45720" rIns="91440" bIns="45720" anchor="t">
                        <a:noAutofit/>
                      </wps:bodyPr>
                    </wps:wsp>
                  </a:graphicData>
                </a:graphic>
              </wp:anchor>
            </w:drawing>
          </mc:Choice>
          <mc:Fallback>
            <w:pict>
              <v:rect id="文本框 2" o:spid="_x0000_s1026" o:spt="1" style="position:absolute;left:0pt;margin-left:155.9pt;margin-top:288.65pt;height:33.25pt;width:327.2pt;mso-wrap-distance-bottom:3.6pt;mso-wrap-distance-left:9pt;mso-wrap-distance-right:9pt;mso-wrap-distance-top:3.6pt;z-index:1024;mso-width-relative:page;mso-height-relative:page;" filled="f" stroked="f" coordsize="21600,21600" o:gfxdata="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nOXFKtwAAAALAQAADwAAAAAAAAABACAAAAAiAAAAZHJzL2Rvd25yZXYueG1s&#10;UEsBAhQAFAAAAAgAh07iQOEadS67AQAAVQMAAA4AAAAAAAAAAQAgAAAAKwEAAGRycy9lMm9Eb2Mu&#10;eG1sUEsFBgAAAAAGAAYAWQEAAFgFAAAAAA==&#10;">
                <v:fill on="f" focussize="0,0"/>
                <v:stroke on="f"/>
                <v:imagedata o:title=""/>
                <o:lock v:ext="edit" aspectratio="f"/>
                <v:textbox>
                  <w:txbxContent>
                    <w:p>
                      <w:pPr>
                        <w:rPr>
                          <w:rFonts w:ascii="黑体" w:hAnsi="黑体" w:eastAsia="黑体"/>
                          <w:b/>
                          <w:bCs/>
                          <w:color w:val="FFFFFF"/>
                          <w:sz w:val="36"/>
                          <w:szCs w:val="44"/>
                        </w:rPr>
                      </w:pPr>
                      <w:r>
                        <w:rPr>
                          <w:rFonts w:ascii="黑体" w:hAnsi="黑体" w:eastAsia="黑体"/>
                          <w:b/>
                          <w:bCs/>
                          <w:color w:val="FFFFFF"/>
                          <w:sz w:val="36"/>
                          <w:szCs w:val="44"/>
                        </w:rPr>
                        <w:t>——</w:t>
                      </w:r>
                      <w:r>
                        <w:rPr>
                          <w:rFonts w:hint="eastAsia" w:ascii="黑体" w:hAnsi="黑体" w:eastAsia="黑体"/>
                          <w:b/>
                          <w:bCs/>
                          <w:color w:val="FFFFFF"/>
                          <w:sz w:val="36"/>
                          <w:szCs w:val="44"/>
                        </w:rPr>
                        <w:t>班级落地咨询指导专家</w:t>
                      </w:r>
                      <w:r>
                        <w:rPr>
                          <w:rFonts w:ascii="黑体" w:hAnsi="黑体" w:eastAsia="黑体"/>
                          <w:b/>
                          <w:bCs/>
                          <w:color w:val="FFFFFF"/>
                          <w:sz w:val="36"/>
                          <w:szCs w:val="44"/>
                        </w:rPr>
                        <w:t>——</w:t>
                      </w:r>
                    </w:p>
                  </w:txbxContent>
                </v:textbox>
                <w10:wrap type="square"/>
              </v:rect>
            </w:pict>
          </mc:Fallback>
        </mc:AlternateContent>
      </w:r>
      <w:r>
        <mc:AlternateContent>
          <mc:Choice Requires="wps">
            <w:drawing>
              <wp:anchor distT="45720" distB="45720" distL="114300" distR="114300" simplePos="0" relativeHeight="1024" behindDoc="0" locked="0" layoutInCell="1" allowOverlap="1">
                <wp:simplePos x="0" y="0"/>
                <wp:positionH relativeFrom="column">
                  <wp:posOffset>1239520</wp:posOffset>
                </wp:positionH>
                <wp:positionV relativeFrom="paragraph">
                  <wp:posOffset>9233535</wp:posOffset>
                </wp:positionV>
                <wp:extent cx="4024630" cy="1404620"/>
                <wp:effectExtent l="0" t="0" r="0" b="0"/>
                <wp:wrapSquare wrapText="bothSides"/>
                <wp:docPr id="1041" name="文本框 2"/>
                <wp:cNvGraphicFramePr/>
                <a:graphic xmlns:a="http://schemas.openxmlformats.org/drawingml/2006/main">
                  <a:graphicData uri="http://schemas.microsoft.com/office/word/2010/wordprocessingShape">
                    <wps:wsp>
                      <wps:cNvSpPr/>
                      <wps:spPr>
                        <a:xfrm>
                          <a:off x="0" y="0"/>
                          <a:ext cx="4024630" cy="1404619"/>
                        </a:xfrm>
                        <a:prstGeom prst="rect">
                          <a:avLst/>
                        </a:prstGeom>
                        <a:ln>
                          <a:noFill/>
                        </a:ln>
                      </wps:spPr>
                      <wps:txbx>
                        <w:txbxContent>
                          <w:p>
                            <w:pPr>
                              <w:rPr>
                                <w:b/>
                                <w:bCs/>
                                <w:i/>
                                <w:iCs/>
                                <w:color w:val="595959"/>
                                <w:sz w:val="48"/>
                                <w:szCs w:val="48"/>
                                <w:lang w:val="zh-CN"/>
                              </w:rPr>
                            </w:pPr>
                            <w:r>
                              <w:rPr>
                                <w:b/>
                                <w:bCs/>
                                <w:i/>
                                <w:iCs/>
                                <w:color w:val="595959"/>
                                <w:sz w:val="48"/>
                                <w:szCs w:val="48"/>
                                <w:lang w:val="zh-CN"/>
                              </w:rPr>
                              <w:t>带着问题来，带着方案走</w:t>
                            </w:r>
                          </w:p>
                        </w:txbxContent>
                      </wps:txbx>
                      <wps:bodyPr vert="horz" wrap="square" lIns="91440" tIns="45720" rIns="91440" bIns="45720" anchor="t">
                        <a:spAutoFit/>
                      </wps:bodyPr>
                    </wps:wsp>
                  </a:graphicData>
                </a:graphic>
                <wp14:sizeRelH relativeFrom="page">
                  <wp14:pctWidth>0</wp14:pctWidth>
                </wp14:sizeRelH>
                <wp14:sizeRelV relativeFrom="margin">
                  <wp14:pctHeight>20000</wp14:pctHeight>
                </wp14:sizeRelV>
              </wp:anchor>
            </w:drawing>
          </mc:Choice>
          <mc:Fallback>
            <w:pict>
              <v:rect id="文本框 2" o:spid="_x0000_s1026" o:spt="1" style="position:absolute;left:0pt;margin-left:97.6pt;margin-top:727.05pt;height:110.6pt;width:316.9pt;mso-wrap-distance-bottom:3.6pt;mso-wrap-distance-left:9pt;mso-wrap-distance-right:9pt;mso-wrap-distance-top:3.6pt;z-index:1024;mso-width-relative:page;mso-height-relative:margin;mso-height-percent:200;" filled="f" stroked="f" coordsize="21600,21600" o:gfxdata="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vEfIr3QAAAA0BAAAPAAAAAAAAAAEAIAAAACIAAABkcnMvZG93bnJl&#10;di54bWxQSwECFAAUAAAACACHTuJAq2wSs78BAABWAwAADgAAAAAAAAABACAAAAAsAQAAZHJzL2Uy&#10;b0RvYy54bWxQSwUGAAAAAAYABgBZAQAAXQUAAAAA&#10;">
                <v:fill on="f" focussize="0,0"/>
                <v:stroke on="f"/>
                <v:imagedata o:title=""/>
                <o:lock v:ext="edit" aspectratio="f"/>
                <v:textbox style="mso-fit-shape-to-text:t;">
                  <w:txbxContent>
                    <w:p>
                      <w:pPr>
                        <w:rPr>
                          <w:b/>
                          <w:bCs/>
                          <w:i/>
                          <w:iCs/>
                          <w:color w:val="595959"/>
                          <w:sz w:val="48"/>
                          <w:szCs w:val="48"/>
                          <w:lang w:val="zh-CN"/>
                        </w:rPr>
                      </w:pPr>
                      <w:r>
                        <w:rPr>
                          <w:b/>
                          <w:bCs/>
                          <w:i/>
                          <w:iCs/>
                          <w:color w:val="595959"/>
                          <w:sz w:val="48"/>
                          <w:szCs w:val="48"/>
                          <w:lang w:val="zh-CN"/>
                        </w:rPr>
                        <w:t>带着问题来，带着方案走</w:t>
                      </w:r>
                    </w:p>
                  </w:txbxContent>
                </v:textbox>
                <w10:wrap type="square"/>
              </v:rect>
            </w:pict>
          </mc:Fallback>
        </mc:AlternateContent>
      </w:r>
      <w:r>
        <mc:AlternateContent>
          <mc:Choice Requires="wps">
            <w:drawing>
              <wp:anchor distT="0" distB="0" distL="0" distR="0" simplePos="0" relativeHeight="1024" behindDoc="0" locked="0" layoutInCell="1" allowOverlap="1">
                <wp:simplePos x="0" y="0"/>
                <wp:positionH relativeFrom="column">
                  <wp:posOffset>5504815</wp:posOffset>
                </wp:positionH>
                <wp:positionV relativeFrom="paragraph">
                  <wp:posOffset>9130030</wp:posOffset>
                </wp:positionV>
                <wp:extent cx="881380" cy="734060"/>
                <wp:effectExtent l="0" t="0" r="0" b="8890"/>
                <wp:wrapNone/>
                <wp:docPr id="1042" name="箭头: V 形 196"/>
                <wp:cNvGraphicFramePr/>
                <a:graphic xmlns:a="http://schemas.openxmlformats.org/drawingml/2006/main">
                  <a:graphicData uri="http://schemas.microsoft.com/office/word/2010/wordprocessingShape">
                    <wps:wsp>
                      <wps:cNvSpPr/>
                      <wps:spPr>
                        <a:xfrm>
                          <a:off x="0" y="0"/>
                          <a:ext cx="881379" cy="734059"/>
                        </a:xfrm>
                        <a:prstGeom prst="chevron">
                          <a:avLst/>
                        </a:prstGeom>
                        <a:solidFill>
                          <a:srgbClr val="FEDDCE"/>
                        </a:solidFill>
                        <a:ln>
                          <a:noFill/>
                        </a:ln>
                      </wps:spPr>
                      <wps:bodyPr/>
                    </wps:wsp>
                  </a:graphicData>
                </a:graphic>
              </wp:anchor>
            </w:drawing>
          </mc:Choice>
          <mc:Fallback>
            <w:pict>
              <v:shape id="箭头: V 形 196" o:spid="_x0000_s1026" o:spt="55" type="#_x0000_t55" style="position:absolute;left:0pt;margin-left:433.45pt;margin-top:718.9pt;height:57.8pt;width:69.4pt;z-index:1024;mso-width-relative:page;mso-height-relative:page;" fillcolor="#FEDDCE" filled="t" stroked="f" coordsize="21600,21600" o:gfxdata="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f6say3QAAAA4BAAAPAAAA&#10;AAAAAAEAIAAAACIAAABkcnMvZG93bnJldi54bWxQSwECFAAUAAAACACHTuJA8R5Rcp4BAAATAwAA&#10;DgAAAAAAAAABACAAAAAsAQAAZHJzL2Uyb0RvYy54bWxQSwUGAAAAAAYABgBZAQAAPAUAAAAA&#10;" adj="12606">
                <v:fill on="t" focussize="0,0"/>
                <v:stroke on="f"/>
                <v:imagedata o:title=""/>
                <o:lock v:ext="edit" aspectratio="f"/>
              </v:shape>
            </w:pict>
          </mc:Fallback>
        </mc:AlternateContent>
      </w:r>
      <w:r>
        <mc:AlternateContent>
          <mc:Choice Requires="wps">
            <w:drawing>
              <wp:anchor distT="0" distB="0" distL="0" distR="0" simplePos="0" relativeHeight="1024" behindDoc="0" locked="0" layoutInCell="1" allowOverlap="1">
                <wp:simplePos x="0" y="0"/>
                <wp:positionH relativeFrom="column">
                  <wp:posOffset>706120</wp:posOffset>
                </wp:positionH>
                <wp:positionV relativeFrom="paragraph">
                  <wp:posOffset>9130030</wp:posOffset>
                </wp:positionV>
                <wp:extent cx="4932045" cy="741045"/>
                <wp:effectExtent l="0" t="0" r="1905" b="1905"/>
                <wp:wrapNone/>
                <wp:docPr id="1043" name="箭头: 五边形 195"/>
                <wp:cNvGraphicFramePr/>
                <a:graphic xmlns:a="http://schemas.openxmlformats.org/drawingml/2006/main">
                  <a:graphicData uri="http://schemas.microsoft.com/office/word/2010/wordprocessingShape">
                    <wps:wsp>
                      <wps:cNvSpPr/>
                      <wps:spPr>
                        <a:xfrm>
                          <a:off x="0" y="0"/>
                          <a:ext cx="4932045" cy="741044"/>
                        </a:xfrm>
                        <a:prstGeom prst="homePlate">
                          <a:avLst/>
                        </a:prstGeom>
                        <a:solidFill>
                          <a:srgbClr val="FEDDCE"/>
                        </a:solidFill>
                        <a:ln>
                          <a:noFill/>
                        </a:ln>
                      </wps:spPr>
                      <wps:bodyPr/>
                    </wps:wsp>
                  </a:graphicData>
                </a:graphic>
              </wp:anchor>
            </w:drawing>
          </mc:Choice>
          <mc:Fallback>
            <w:pict>
              <v:shape id="箭头: 五边形 195" o:spid="_x0000_s1026" o:spt="15" type="#_x0000_t15" style="position:absolute;left:0pt;margin-left:55.6pt;margin-top:718.9pt;height:58.35pt;width:388.35pt;z-index:1024;mso-width-relative:page;mso-height-relative:page;" fillcolor="#FEDDCE" filled="t" stroked="f" coordsize="21600,21600" o:gfxdata="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nii+32QAAAA0B&#10;AAAPAAAAAAAAAAEAIAAAACIAAABkcnMvZG93bnJldi54bWxQSwECFAAUAAAACACHTuJAKe1oHKgB&#10;AAAaAwAADgAAAAAAAAABACAAAAAoAQAAZHJzL2Uyb0RvYy54bWxQSwUGAAAAAAYABgBZAQAAQgUA&#10;AAAA&#10;" adj="19978">
                <v:fill on="t" focussize="0,0"/>
                <v:stroke on="f"/>
                <v:imagedata o:title=""/>
                <o:lock v:ext="edit" aspectratio="f"/>
              </v:shape>
            </w:pict>
          </mc:Fallback>
        </mc:AlternateContent>
      </w:r>
      <w:r>
        <w:drawing>
          <wp:anchor distT="0" distB="0" distL="114300" distR="114300" simplePos="0" relativeHeight="1024" behindDoc="0" locked="0" layoutInCell="1" allowOverlap="1">
            <wp:simplePos x="0" y="0"/>
            <wp:positionH relativeFrom="column">
              <wp:posOffset>477520</wp:posOffset>
            </wp:positionH>
            <wp:positionV relativeFrom="paragraph">
              <wp:posOffset>4333875</wp:posOffset>
            </wp:positionV>
            <wp:extent cx="6652260" cy="4523105"/>
            <wp:effectExtent l="0" t="0" r="0" b="0"/>
            <wp:wrapSquare wrapText="bothSides"/>
            <wp:docPr id="1044" name="图片 193"/>
            <wp:cNvGraphicFramePr/>
            <a:graphic xmlns:a="http://schemas.openxmlformats.org/drawingml/2006/main">
              <a:graphicData uri="http://schemas.openxmlformats.org/drawingml/2006/picture">
                <pic:pic xmlns:pic="http://schemas.openxmlformats.org/drawingml/2006/picture">
                  <pic:nvPicPr>
                    <pic:cNvPr id="1044" name="图片 193"/>
                    <pic:cNvPicPr/>
                  </pic:nvPicPr>
                  <pic:blipFill>
                    <a:blip r:embed="rId7" cstate="print"/>
                    <a:srcRect/>
                    <a:stretch>
                      <a:fillRect/>
                    </a:stretch>
                  </pic:blipFill>
                  <pic:spPr>
                    <a:xfrm>
                      <a:off x="0" y="0"/>
                      <a:ext cx="6652259" cy="4523105"/>
                    </a:xfrm>
                    <a:prstGeom prst="rect">
                      <a:avLst/>
                    </a:prstGeom>
                    <a:ln>
                      <a:noFill/>
                    </a:ln>
                  </pic:spPr>
                </pic:pic>
              </a:graphicData>
            </a:graphic>
          </wp:anchor>
        </w:drawing>
      </w:r>
      <w:r>
        <w:drawing>
          <wp:inline distT="0" distB="0" distL="0" distR="0">
            <wp:extent cx="7560310" cy="10685780"/>
            <wp:effectExtent l="0" t="0" r="2540" b="1270"/>
            <wp:docPr id="1048" name="图片 194"/>
            <wp:cNvGraphicFramePr/>
            <a:graphic xmlns:a="http://schemas.openxmlformats.org/drawingml/2006/main">
              <a:graphicData uri="http://schemas.openxmlformats.org/drawingml/2006/picture">
                <pic:pic xmlns:pic="http://schemas.openxmlformats.org/drawingml/2006/picture">
                  <pic:nvPicPr>
                    <pic:cNvPr id="1048" name="图片 194"/>
                    <pic:cNvPicPr/>
                  </pic:nvPicPr>
                  <pic:blipFill>
                    <a:blip r:embed="rId6"/>
                    <a:srcRect/>
                    <a:stretch>
                      <a:fillRect/>
                    </a:stretch>
                  </pic:blipFill>
                  <pic:spPr>
                    <a:xfrm>
                      <a:off x="0" y="0"/>
                      <a:ext cx="7560310" cy="10685780"/>
                    </a:xfrm>
                    <a:prstGeom prst="rect">
                      <a:avLst/>
                    </a:prstGeom>
                  </pic:spPr>
                </pic:pic>
              </a:graphicData>
            </a:graphic>
          </wp:inline>
        </w:drawing>
      </w:r>
      <w:r>
        <mc:AlternateContent>
          <mc:Choice Requires="wps">
            <w:drawing>
              <wp:anchor distT="45720" distB="45720" distL="114300" distR="114300" simplePos="0" relativeHeight="1024" behindDoc="0" locked="0" layoutInCell="1" allowOverlap="1">
                <wp:simplePos x="0" y="0"/>
                <wp:positionH relativeFrom="column">
                  <wp:posOffset>706120</wp:posOffset>
                </wp:positionH>
                <wp:positionV relativeFrom="paragraph">
                  <wp:posOffset>1052830</wp:posOffset>
                </wp:positionV>
                <wp:extent cx="5749925" cy="1404620"/>
                <wp:effectExtent l="0" t="0" r="3810" b="0"/>
                <wp:wrapSquare wrapText="bothSides"/>
                <wp:docPr id="1049" name="文本框 2"/>
                <wp:cNvGraphicFramePr/>
                <a:graphic xmlns:a="http://schemas.openxmlformats.org/drawingml/2006/main">
                  <a:graphicData uri="http://schemas.microsoft.com/office/word/2010/wordprocessingShape">
                    <wps:wsp>
                      <wps:cNvSpPr/>
                      <wps:spPr>
                        <a:xfrm>
                          <a:off x="0" y="0"/>
                          <a:ext cx="5749925" cy="1404620"/>
                        </a:xfrm>
                        <a:prstGeom prst="rect">
                          <a:avLst/>
                        </a:prstGeom>
                        <a:solidFill>
                          <a:srgbClr val="FFFFFF"/>
                        </a:solidFill>
                        <a:ln>
                          <a:noFill/>
                        </a:ln>
                      </wps:spPr>
                      <wps:txbx>
                        <w:txbxContent>
                          <w:p>
                            <w:pPr>
                              <w:pStyle w:val="6"/>
                              <w:spacing w:line="560" w:lineRule="exact"/>
                              <w:ind w:left="504" w:firstLine="0" w:firstLineChars="0"/>
                              <w:rPr>
                                <w:rFonts w:ascii="黑体" w:hAnsi="黑体" w:eastAsia="黑体"/>
                                <w:b/>
                                <w:bCs/>
                                <w:color w:val="B4180C"/>
                                <w:sz w:val="32"/>
                                <w:szCs w:val="40"/>
                              </w:rPr>
                            </w:pPr>
                            <w:r>
                              <w:rPr>
                                <w:rFonts w:hint="eastAsia" w:ascii="黑体" w:hAnsi="黑体" w:eastAsia="黑体"/>
                                <w:b/>
                                <w:bCs/>
                                <w:color w:val="B4180C"/>
                                <w:sz w:val="32"/>
                                <w:szCs w:val="40"/>
                              </w:rPr>
                              <w:t>房西苑</w:t>
                            </w:r>
                          </w:p>
                          <w:p>
                            <w:pPr>
                              <w:pStyle w:val="6"/>
                              <w:spacing w:line="560" w:lineRule="exact"/>
                              <w:ind w:left="504" w:firstLine="0" w:firstLineChars="0"/>
                              <w:rPr>
                                <w:color w:val="595959"/>
                                <w:sz w:val="28"/>
                                <w:szCs w:val="28"/>
                                <w:lang w:val="zh-CN"/>
                              </w:rPr>
                            </w:pPr>
                            <w:r>
                              <w:rPr>
                                <w:rFonts w:hint="eastAsia"/>
                                <w:color w:val="595959"/>
                                <w:sz w:val="28"/>
                                <w:szCs w:val="28"/>
                                <w:lang w:val="zh-CN"/>
                              </w:rPr>
                              <w:t>著名国际投资融资顾问，北京大学、清华大学、中国科学院研究生院兼职教授，美国项目管理协会会员兼培训教授。</w:t>
                            </w:r>
                          </w:p>
                          <w:p>
                            <w:pPr>
                              <w:pStyle w:val="6"/>
                              <w:spacing w:line="560" w:lineRule="exact"/>
                              <w:ind w:left="504" w:firstLine="0" w:firstLineChars="0"/>
                              <w:rPr>
                                <w:rFonts w:ascii="黑体" w:hAnsi="黑体" w:eastAsia="黑体"/>
                                <w:b/>
                                <w:bCs/>
                                <w:color w:val="B4180C"/>
                                <w:sz w:val="32"/>
                                <w:szCs w:val="40"/>
                              </w:rPr>
                            </w:pPr>
                            <w:r>
                              <w:rPr>
                                <w:rFonts w:hint="eastAsia" w:ascii="黑体" w:hAnsi="黑体" w:eastAsia="黑体"/>
                                <w:b/>
                                <w:bCs/>
                                <w:color w:val="B4180C"/>
                                <w:sz w:val="32"/>
                                <w:szCs w:val="40"/>
                              </w:rPr>
                              <w:t>梁慧</w:t>
                            </w:r>
                          </w:p>
                          <w:p>
                            <w:pPr>
                              <w:pStyle w:val="6"/>
                              <w:spacing w:line="560" w:lineRule="exact"/>
                              <w:ind w:left="504" w:firstLine="0" w:firstLineChars="0"/>
                              <w:rPr>
                                <w:color w:val="595959"/>
                                <w:sz w:val="28"/>
                                <w:szCs w:val="28"/>
                                <w:lang w:val="zh-CN"/>
                              </w:rPr>
                            </w:pPr>
                            <w:r>
                              <w:rPr>
                                <w:rFonts w:hint="eastAsia"/>
                                <w:color w:val="595959"/>
                                <w:sz w:val="28"/>
                                <w:szCs w:val="28"/>
                                <w:lang w:val="zh-CN"/>
                              </w:rPr>
                              <w:t>历任领导力集团，行动成功教育集团，师道书院课程导师 ，受聘于多家高校企业教育机构课程导师。</w:t>
                            </w:r>
                          </w:p>
                        </w:txbxContent>
                      </wps:txbx>
                      <wps:bodyPr vert="horz" wrap="square" lIns="91440" tIns="45720" rIns="91440" bIns="45720" anchor="t">
                        <a:spAutoFit/>
                      </wps:bodyPr>
                    </wps:wsp>
                  </a:graphicData>
                </a:graphic>
                <wp14:sizeRelH relativeFrom="page">
                  <wp14:pctWidth>0</wp14:pctWidth>
                </wp14:sizeRelH>
                <wp14:sizeRelV relativeFrom="margin">
                  <wp14:pctHeight>20000</wp14:pctHeight>
                </wp14:sizeRelV>
              </wp:anchor>
            </w:drawing>
          </mc:Choice>
          <mc:Fallback>
            <w:pict>
              <v:rect id="文本框 2" o:spid="_x0000_s1026" o:spt="1" style="position:absolute;left:0pt;margin-left:55.6pt;margin-top:82.9pt;height:110.6pt;width:452.75pt;mso-wrap-distance-bottom:3.6pt;mso-wrap-distance-left:9pt;mso-wrap-distance-right:9pt;mso-wrap-distance-top:3.6pt;z-index:1024;mso-width-relative:page;mso-height-relative:margin;mso-height-percent:200;" fillcolor="#FFFFFF" filled="t" stroked="f" coordsize="21600,21600" o:gfxdata="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BaRZlbYAAAADAEAAA8AAAAAAAAA&#10;AQAgAAAAIgAAAGRycy9kb3ducmV2LnhtbFBLAQIUABQAAAAIAIdO4kDGM64s2AEAAIoDAAAOAAAA&#10;AAAAAAEAIAAAACcBAABkcnMvZTJvRG9jLnhtbFBLBQYAAAAABgAGAFkBAABxBQAAAAA=&#10;">
                <v:fill on="t" focussize="0,0"/>
                <v:stroke on="f"/>
                <v:imagedata o:title=""/>
                <o:lock v:ext="edit" aspectratio="f"/>
                <v:textbox style="mso-fit-shape-to-text:t;">
                  <w:txbxContent>
                    <w:p>
                      <w:pPr>
                        <w:pStyle w:val="6"/>
                        <w:spacing w:line="560" w:lineRule="exact"/>
                        <w:ind w:left="504" w:firstLine="0" w:firstLineChars="0"/>
                        <w:rPr>
                          <w:rFonts w:ascii="黑体" w:hAnsi="黑体" w:eastAsia="黑体"/>
                          <w:b/>
                          <w:bCs/>
                          <w:color w:val="B4180C"/>
                          <w:sz w:val="32"/>
                          <w:szCs w:val="40"/>
                        </w:rPr>
                      </w:pPr>
                      <w:r>
                        <w:rPr>
                          <w:rFonts w:hint="eastAsia" w:ascii="黑体" w:hAnsi="黑体" w:eastAsia="黑体"/>
                          <w:b/>
                          <w:bCs/>
                          <w:color w:val="B4180C"/>
                          <w:sz w:val="32"/>
                          <w:szCs w:val="40"/>
                        </w:rPr>
                        <w:t>房西苑</w:t>
                      </w:r>
                    </w:p>
                    <w:p>
                      <w:pPr>
                        <w:pStyle w:val="6"/>
                        <w:spacing w:line="560" w:lineRule="exact"/>
                        <w:ind w:left="504" w:firstLine="0" w:firstLineChars="0"/>
                        <w:rPr>
                          <w:color w:val="595959"/>
                          <w:sz w:val="28"/>
                          <w:szCs w:val="28"/>
                          <w:lang w:val="zh-CN"/>
                        </w:rPr>
                      </w:pPr>
                      <w:r>
                        <w:rPr>
                          <w:rFonts w:hint="eastAsia"/>
                          <w:color w:val="595959"/>
                          <w:sz w:val="28"/>
                          <w:szCs w:val="28"/>
                          <w:lang w:val="zh-CN"/>
                        </w:rPr>
                        <w:t>著名国际投资融资顾问，北京大学、清华大学、中国科学院研究生院兼职教授，美国项目管理协会会员兼培训教授。</w:t>
                      </w:r>
                    </w:p>
                    <w:p>
                      <w:pPr>
                        <w:pStyle w:val="6"/>
                        <w:spacing w:line="560" w:lineRule="exact"/>
                        <w:ind w:left="504" w:firstLine="0" w:firstLineChars="0"/>
                        <w:rPr>
                          <w:rFonts w:ascii="黑体" w:hAnsi="黑体" w:eastAsia="黑体"/>
                          <w:b/>
                          <w:bCs/>
                          <w:color w:val="B4180C"/>
                          <w:sz w:val="32"/>
                          <w:szCs w:val="40"/>
                        </w:rPr>
                      </w:pPr>
                      <w:r>
                        <w:rPr>
                          <w:rFonts w:hint="eastAsia" w:ascii="黑体" w:hAnsi="黑体" w:eastAsia="黑体"/>
                          <w:b/>
                          <w:bCs/>
                          <w:color w:val="B4180C"/>
                          <w:sz w:val="32"/>
                          <w:szCs w:val="40"/>
                        </w:rPr>
                        <w:t>梁慧</w:t>
                      </w:r>
                    </w:p>
                    <w:p>
                      <w:pPr>
                        <w:pStyle w:val="6"/>
                        <w:spacing w:line="560" w:lineRule="exact"/>
                        <w:ind w:left="504" w:firstLine="0" w:firstLineChars="0"/>
                        <w:rPr>
                          <w:color w:val="595959"/>
                          <w:sz w:val="28"/>
                          <w:szCs w:val="28"/>
                          <w:lang w:val="zh-CN"/>
                        </w:rPr>
                      </w:pPr>
                      <w:r>
                        <w:rPr>
                          <w:rFonts w:hint="eastAsia"/>
                          <w:color w:val="595959"/>
                          <w:sz w:val="28"/>
                          <w:szCs w:val="28"/>
                          <w:lang w:val="zh-CN"/>
                        </w:rPr>
                        <w:t>历任领导力集团，行动成功教育集团，师道书院课程导师 ，受聘于多家高校企业教育机构课程导师。</w:t>
                      </w:r>
                    </w:p>
                  </w:txbxContent>
                </v:textbox>
                <w10:wrap type="square"/>
              </v:rect>
            </w:pict>
          </mc:Fallback>
        </mc:AlternateContent>
      </w:r>
      <w:bookmarkStart w:id="0" w:name="_GoBack"/>
      <w:bookmarkEnd w:id="0"/>
    </w:p>
    <w:p>
      <w:pPr>
        <w:rPr>
          <w:rFonts w:hint="eastAsia"/>
          <w:vertAlign w:val="baseline"/>
        </w:rPr>
      </w:pPr>
      <w:r>
        <mc:AlternateContent>
          <mc:Choice Requires="wps">
            <w:drawing>
              <wp:anchor distT="0" distB="0" distL="0" distR="0" simplePos="0" relativeHeight="1024" behindDoc="0" locked="0" layoutInCell="1" allowOverlap="1">
                <wp:simplePos x="0" y="0"/>
                <wp:positionH relativeFrom="column">
                  <wp:posOffset>2540635</wp:posOffset>
                </wp:positionH>
                <wp:positionV relativeFrom="paragraph">
                  <wp:posOffset>727710</wp:posOffset>
                </wp:positionV>
                <wp:extent cx="2131060" cy="422275"/>
                <wp:effectExtent l="0" t="0" r="0" b="0"/>
                <wp:wrapNone/>
                <wp:docPr id="1051" name="文本框 8"/>
                <wp:cNvGraphicFramePr/>
                <a:graphic xmlns:a="http://schemas.openxmlformats.org/drawingml/2006/main">
                  <a:graphicData uri="http://schemas.microsoft.com/office/word/2010/wordprocessingShape">
                    <wps:wsp>
                      <wps:cNvSpPr/>
                      <wps:spPr>
                        <a:xfrm>
                          <a:off x="0" y="0"/>
                          <a:ext cx="2131059" cy="422275"/>
                        </a:xfrm>
                        <a:prstGeom prst="rect">
                          <a:avLst/>
                        </a:prstGeom>
                        <a:ln>
                          <a:noFill/>
                        </a:ln>
                      </wps:spPr>
                      <wps:txbx>
                        <w:txbxContent>
                          <w:p>
                            <w:pPr>
                              <w:ind w:firstLine="723" w:firstLineChars="200"/>
                              <w:rPr>
                                <w:rFonts w:ascii="Arial" w:hAnsi="Arial" w:eastAsia="黑体" w:cs="Arial"/>
                                <w:b/>
                                <w:bCs/>
                                <w:color w:val="AC0000"/>
                                <w:sz w:val="36"/>
                                <w:szCs w:val="44"/>
                              </w:rPr>
                            </w:pPr>
                            <w:r>
                              <w:rPr>
                                <w:rFonts w:hint="eastAsia" w:ascii="Arial" w:hAnsi="Arial" w:eastAsia="黑体" w:cs="Arial"/>
                                <w:b/>
                                <w:bCs/>
                                <w:color w:val="AC0000"/>
                                <w:sz w:val="36"/>
                                <w:szCs w:val="44"/>
                              </w:rPr>
                              <w:t>【课程设置】</w:t>
                            </w:r>
                          </w:p>
                        </w:txbxContent>
                      </wps:txbx>
                      <wps:bodyPr vert="horz" wrap="square" lIns="91440" tIns="45720" rIns="91440" bIns="45720" anchor="t">
                        <a:noAutofit/>
                      </wps:bodyPr>
                    </wps:wsp>
                  </a:graphicData>
                </a:graphic>
              </wp:anchor>
            </w:drawing>
          </mc:Choice>
          <mc:Fallback>
            <w:pict>
              <v:rect id="文本框 8" o:spid="_x0000_s1026" o:spt="1" style="position:absolute;left:0pt;margin-left:200.05pt;margin-top:57.3pt;height:33.25pt;width:167.8pt;z-index:1024;mso-width-relative:page;mso-height-relative:page;" filled="f" stroked="f" coordsize="21600,21600" o:gfxdata="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1Q0JNsAAAALAQAADwAAAAAAAAABACAAAAAiAAAAZHJzL2Rvd25yZXYu&#10;eG1sUEsBAhQAFAAAAAgAh07iQKaogZm/AQAAVQMAAA4AAAAAAAAAAQAgAAAAKgEAAGRycy9lMm9E&#10;b2MueG1sUEsFBgAAAAAGAAYAWQEAAFsFAAAAAA==&#10;">
                <v:fill on="f" focussize="0,0"/>
                <v:stroke on="f"/>
                <v:imagedata o:title=""/>
                <o:lock v:ext="edit" aspectratio="f"/>
                <v:textbox>
                  <w:txbxContent>
                    <w:p>
                      <w:pPr>
                        <w:ind w:firstLine="723" w:firstLineChars="200"/>
                        <w:rPr>
                          <w:rFonts w:ascii="Arial" w:hAnsi="Arial" w:eastAsia="黑体" w:cs="Arial"/>
                          <w:b/>
                          <w:bCs/>
                          <w:color w:val="AC0000"/>
                          <w:sz w:val="36"/>
                          <w:szCs w:val="44"/>
                        </w:rPr>
                      </w:pPr>
                      <w:r>
                        <w:rPr>
                          <w:rFonts w:hint="eastAsia" w:ascii="Arial" w:hAnsi="Arial" w:eastAsia="黑体" w:cs="Arial"/>
                          <w:b/>
                          <w:bCs/>
                          <w:color w:val="AC0000"/>
                          <w:sz w:val="36"/>
                          <w:szCs w:val="44"/>
                        </w:rPr>
                        <w:t>【课程设置】</w:t>
                      </w:r>
                    </w:p>
                  </w:txbxContent>
                </v:textbox>
              </v:rect>
            </w:pict>
          </mc:Fallback>
        </mc:AlternateContent>
      </w:r>
    </w:p>
    <w:p>
      <w:pPr>
        <w:rPr>
          <w:rFonts w:hint="eastAsia"/>
        </w:rPr>
      </w:pPr>
    </w:p>
    <w:p>
      <w:pPr>
        <w:ind w:firstLine="482" w:firstLineChars="200"/>
        <w:jc w:val="center"/>
        <w:rPr>
          <w:rFonts w:hint="eastAsia" w:ascii="宋体" w:hAnsi="宋体" w:eastAsia="宋体" w:cs="宋体"/>
          <w:b/>
          <w:bCs/>
          <w:sz w:val="24"/>
          <w:lang w:eastAsia="zh-CN"/>
        </w:rPr>
      </w:pPr>
    </w:p>
    <w:p>
      <w:pPr>
        <w:ind w:firstLine="482" w:firstLineChars="200"/>
        <w:rPr>
          <w:rFonts w:hint="eastAsia" w:ascii="宋体" w:hAnsi="宋体" w:cs="宋体"/>
          <w:b/>
          <w:bCs/>
          <w:sz w:val="24"/>
        </w:rPr>
      </w:pPr>
    </w:p>
    <w:p>
      <w:pPr>
        <w:ind w:firstLine="482" w:firstLineChars="200"/>
        <w:rPr>
          <w:rFonts w:hint="eastAsia" w:ascii="宋体" w:hAnsi="宋体" w:cs="宋体"/>
          <w:b/>
          <w:bCs/>
          <w:sz w:val="24"/>
        </w:rPr>
      </w:pPr>
    </w:p>
    <w:p>
      <w:pPr>
        <w:ind w:firstLine="482" w:firstLineChars="200"/>
        <w:rPr>
          <w:rFonts w:hint="eastAsia" w:ascii="宋体" w:hAnsi="宋体" w:cs="宋体"/>
          <w:b/>
          <w:bCs/>
          <w:sz w:val="24"/>
        </w:rPr>
      </w:pPr>
    </w:p>
    <w:p>
      <w:pPr>
        <w:ind w:firstLine="482" w:firstLineChars="200"/>
        <w:rPr>
          <w:rFonts w:hint="eastAsia" w:ascii="宋体" w:hAnsi="宋体" w:cs="宋体"/>
          <w:b/>
          <w:bCs/>
          <w:sz w:val="24"/>
        </w:rPr>
      </w:pPr>
    </w:p>
    <w:tbl>
      <w:tblPr>
        <w:tblStyle w:val="3"/>
        <w:tblpPr w:leftFromText="180" w:rightFromText="180" w:vertAnchor="text" w:horzAnchor="page" w:tblpX="1320" w:tblpY="173"/>
        <w:tblOverlap w:val="never"/>
        <w:tblW w:w="96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80000"/>
        <w:tblLayout w:type="fixed"/>
        <w:tblCellMar>
          <w:top w:w="0" w:type="dxa"/>
          <w:left w:w="108" w:type="dxa"/>
          <w:bottom w:w="0" w:type="dxa"/>
          <w:right w:w="108" w:type="dxa"/>
        </w:tblCellMar>
      </w:tblPr>
      <w:tblGrid>
        <w:gridCol w:w="4830"/>
        <w:gridCol w:w="4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80000"/>
          <w:tblCellMar>
            <w:top w:w="0" w:type="dxa"/>
            <w:left w:w="108" w:type="dxa"/>
            <w:bottom w:w="0" w:type="dxa"/>
            <w:right w:w="108" w:type="dxa"/>
          </w:tblCellMar>
        </w:tblPrEx>
        <w:trPr>
          <w:trHeight w:val="518" w:hRule="atLeast"/>
        </w:trPr>
        <w:tc>
          <w:tcPr>
            <w:tcW w:w="4830" w:type="dxa"/>
            <w:tcBorders>
              <w:top w:val="single" w:color="C0504D" w:sz="8" w:space="0"/>
              <w:left w:val="single" w:color="C0504D" w:sz="8" w:space="0"/>
              <w:bottom w:val="single" w:color="FFFFFF" w:sz="18" w:space="0"/>
              <w:right w:val="single" w:color="C0504D" w:sz="8" w:space="0"/>
            </w:tcBorders>
            <w:shd w:val="clear" w:color="auto" w:fill="A60000"/>
            <w:vAlign w:val="center"/>
          </w:tcPr>
          <w:p>
            <w:pPr>
              <w:ind w:firstLine="482" w:firstLineChars="200"/>
              <w:jc w:val="both"/>
              <w:rPr>
                <w:rFonts w:hint="eastAsia"/>
                <w:b/>
                <w:bCs/>
                <w:color w:val="FFFFFF"/>
                <w:vertAlign w:val="baseline"/>
              </w:rPr>
            </w:pPr>
            <w:r>
              <w:rPr>
                <w:rFonts w:hint="eastAsia" w:ascii="宋体" w:hAnsi="宋体" w:cs="宋体"/>
                <w:b/>
                <w:bCs/>
                <w:color w:val="FFFFFF"/>
                <w:sz w:val="24"/>
              </w:rPr>
              <w:t>环境篇：宏观政策与产业趋势</w:t>
            </w:r>
          </w:p>
        </w:tc>
        <w:tc>
          <w:tcPr>
            <w:tcW w:w="4830" w:type="dxa"/>
            <w:tcBorders>
              <w:top w:val="single" w:color="C0504D" w:sz="8" w:space="0"/>
              <w:left w:val="single" w:color="C0504D" w:sz="8" w:space="0"/>
              <w:bottom w:val="single" w:color="FFFFFF" w:sz="18" w:space="0"/>
              <w:right w:val="single" w:color="C0504D" w:sz="8" w:space="0"/>
            </w:tcBorders>
            <w:shd w:val="clear" w:color="auto" w:fill="A60000"/>
            <w:vAlign w:val="center"/>
          </w:tcPr>
          <w:p>
            <w:pPr>
              <w:ind w:firstLine="482" w:firstLineChars="200"/>
              <w:jc w:val="center"/>
              <w:rPr>
                <w:rFonts w:hint="eastAsia" w:ascii="宋体" w:hAnsi="宋体" w:cs="宋体"/>
                <w:b/>
                <w:bCs/>
                <w:color w:val="FFFFFF"/>
                <w:sz w:val="24"/>
              </w:rPr>
            </w:pPr>
          </w:p>
          <w:p>
            <w:pPr>
              <w:ind w:firstLine="482" w:firstLineChars="200"/>
              <w:jc w:val="both"/>
              <w:rPr>
                <w:rFonts w:ascii="宋体" w:hAnsi="宋体" w:cs="宋体"/>
                <w:b/>
                <w:bCs/>
                <w:color w:val="FFFFFF"/>
                <w:sz w:val="24"/>
              </w:rPr>
            </w:pPr>
            <w:r>
              <w:rPr>
                <w:rFonts w:hint="eastAsia" w:ascii="宋体" w:hAnsi="宋体" w:cs="宋体"/>
                <w:b/>
                <w:bCs/>
                <w:color w:val="FFFFFF"/>
                <w:sz w:val="24"/>
              </w:rPr>
              <w:t>战略篇：战略思维与商业模式</w:t>
            </w:r>
          </w:p>
          <w:p>
            <w:pPr>
              <w:jc w:val="center"/>
              <w:rPr>
                <w:rFonts w:hint="eastAsia"/>
                <w:b/>
                <w:bCs/>
                <w:color w:va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80000"/>
          <w:tblCellMar>
            <w:top w:w="0" w:type="dxa"/>
            <w:left w:w="108" w:type="dxa"/>
            <w:bottom w:w="0" w:type="dxa"/>
            <w:right w:w="108" w:type="dxa"/>
          </w:tblCellMar>
        </w:tblPrEx>
        <w:trPr>
          <w:trHeight w:val="2058" w:hRule="atLeast"/>
        </w:trPr>
        <w:tc>
          <w:tcPr>
            <w:tcW w:w="4830" w:type="dxa"/>
            <w:tcBorders>
              <w:top w:val="single" w:color="FFFFFF" w:sz="18" w:space="0"/>
              <w:left w:val="single" w:color="C0504D" w:sz="8" w:space="0"/>
              <w:bottom w:val="single" w:color="C0504D" w:sz="8" w:space="0"/>
              <w:right w:val="single" w:color="C0504D" w:sz="8" w:space="0"/>
            </w:tcBorders>
            <w:shd w:val="clear" w:color="auto" w:fill="F1F1F1"/>
            <w:vAlign w:val="center"/>
          </w:tcPr>
          <w:p>
            <w:pPr>
              <w:ind w:firstLine="480" w:firstLineChars="200"/>
              <w:jc w:val="left"/>
              <w:rPr>
                <w:rFonts w:ascii="宋体" w:hAnsi="宋体" w:cs="宋体"/>
                <w:color w:val="000000"/>
                <w:sz w:val="24"/>
              </w:rPr>
            </w:pPr>
            <w:r>
              <w:rPr>
                <w:rFonts w:hint="eastAsia" w:ascii="宋体" w:hAnsi="宋体" w:cs="宋体"/>
                <w:color w:val="000000"/>
                <w:sz w:val="24"/>
              </w:rPr>
              <w:t>商业、政府与宏观经济</w:t>
            </w:r>
          </w:p>
          <w:p>
            <w:pPr>
              <w:ind w:firstLine="480" w:firstLineChars="200"/>
              <w:jc w:val="left"/>
              <w:rPr>
                <w:rFonts w:ascii="宋体" w:hAnsi="宋体" w:cs="宋体"/>
                <w:color w:val="000000"/>
                <w:sz w:val="24"/>
              </w:rPr>
            </w:pPr>
            <w:r>
              <w:rPr>
                <w:rFonts w:hint="eastAsia" w:ascii="宋体" w:hAnsi="宋体" w:cs="宋体"/>
                <w:color w:val="000000"/>
                <w:sz w:val="24"/>
              </w:rPr>
              <w:t>贸易流向、汇率、投资和技术创新</w:t>
            </w:r>
          </w:p>
          <w:p>
            <w:pPr>
              <w:ind w:firstLine="480" w:firstLineChars="200"/>
              <w:jc w:val="left"/>
              <w:rPr>
                <w:rFonts w:ascii="宋体" w:hAnsi="宋体" w:cs="宋体"/>
                <w:color w:val="000000"/>
                <w:sz w:val="24"/>
              </w:rPr>
            </w:pPr>
            <w:r>
              <w:rPr>
                <w:rFonts w:hint="eastAsia" w:ascii="宋体" w:hAnsi="宋体" w:cs="宋体"/>
                <w:color w:val="000000"/>
                <w:sz w:val="24"/>
              </w:rPr>
              <w:t>行业政策与地区间差异</w:t>
            </w:r>
          </w:p>
          <w:p>
            <w:pPr>
              <w:ind w:firstLine="480" w:firstLineChars="200"/>
              <w:jc w:val="left"/>
              <w:rPr>
                <w:rFonts w:ascii="宋体" w:hAnsi="宋体" w:cs="宋体"/>
                <w:color w:val="000000"/>
                <w:sz w:val="24"/>
              </w:rPr>
            </w:pPr>
            <w:r>
              <w:rPr>
                <w:rFonts w:hint="eastAsia" w:ascii="宋体" w:hAnsi="宋体" w:cs="宋体"/>
                <w:color w:val="000000"/>
                <w:sz w:val="24"/>
              </w:rPr>
              <w:t>中国经济增长的可持续性和局限性</w:t>
            </w:r>
          </w:p>
          <w:p>
            <w:pPr>
              <w:jc w:val="left"/>
              <w:rPr>
                <w:rFonts w:hint="eastAsia"/>
                <w:color w:val="000000"/>
                <w:vertAlign w:val="baseline"/>
              </w:rPr>
            </w:pPr>
          </w:p>
        </w:tc>
        <w:tc>
          <w:tcPr>
            <w:tcW w:w="4830" w:type="dxa"/>
            <w:tcBorders>
              <w:top w:val="single" w:color="FFFFFF" w:sz="18" w:space="0"/>
              <w:left w:val="single" w:color="C0504D" w:sz="8" w:space="0"/>
              <w:bottom w:val="single" w:color="C0504D" w:sz="8" w:space="0"/>
              <w:right w:val="single" w:color="C0504D" w:sz="8" w:space="0"/>
            </w:tcBorders>
            <w:shd w:val="clear" w:color="auto" w:fill="F1F1F1"/>
            <w:vAlign w:val="center"/>
          </w:tcPr>
          <w:p>
            <w:pPr>
              <w:ind w:firstLine="480" w:firstLineChars="200"/>
              <w:jc w:val="left"/>
              <w:rPr>
                <w:rFonts w:ascii="宋体" w:hAnsi="宋体" w:cs="宋体"/>
                <w:color w:val="000000"/>
                <w:sz w:val="24"/>
              </w:rPr>
            </w:pPr>
            <w:r>
              <w:rPr>
                <w:rFonts w:hint="eastAsia" w:ascii="宋体" w:hAnsi="宋体" w:cs="宋体"/>
                <w:color w:val="000000"/>
                <w:sz w:val="24"/>
              </w:rPr>
              <w:t>战略管理与决策</w:t>
            </w:r>
          </w:p>
          <w:p>
            <w:pPr>
              <w:ind w:firstLine="480" w:firstLineChars="200"/>
              <w:jc w:val="left"/>
              <w:rPr>
                <w:rFonts w:ascii="宋体" w:hAnsi="宋体" w:cs="宋体"/>
                <w:color w:val="000000"/>
                <w:sz w:val="24"/>
              </w:rPr>
            </w:pPr>
            <w:r>
              <w:rPr>
                <w:rFonts w:hint="eastAsia" w:ascii="宋体" w:hAnsi="宋体" w:cs="宋体"/>
                <w:color w:val="000000"/>
                <w:sz w:val="24"/>
              </w:rPr>
              <w:t>未来不确定环境下的动态决策</w:t>
            </w:r>
          </w:p>
          <w:p>
            <w:pPr>
              <w:ind w:firstLine="480" w:firstLineChars="200"/>
              <w:jc w:val="left"/>
              <w:rPr>
                <w:rFonts w:ascii="宋体" w:hAnsi="宋体" w:cs="宋体"/>
                <w:color w:val="000000"/>
                <w:sz w:val="24"/>
              </w:rPr>
            </w:pPr>
            <w:r>
              <w:rPr>
                <w:rFonts w:hint="eastAsia" w:ascii="宋体" w:hAnsi="宋体" w:cs="宋体"/>
                <w:color w:val="000000"/>
                <w:sz w:val="24"/>
              </w:rPr>
              <w:t>确保战略与实施保持一致</w:t>
            </w:r>
          </w:p>
          <w:p>
            <w:pPr>
              <w:ind w:firstLine="480" w:firstLineChars="200"/>
              <w:jc w:val="left"/>
              <w:rPr>
                <w:rFonts w:ascii="宋体" w:hAnsi="宋体" w:cs="宋体"/>
                <w:color w:val="000000"/>
                <w:sz w:val="24"/>
              </w:rPr>
            </w:pPr>
            <w:r>
              <w:rPr>
                <w:rFonts w:hint="eastAsia" w:ascii="宋体" w:hAnsi="宋体" w:cs="宋体"/>
                <w:color w:val="000000"/>
                <w:sz w:val="24"/>
              </w:rPr>
              <w:t>管理多元化公司：跨边界与跨文化扩张</w:t>
            </w:r>
          </w:p>
          <w:p>
            <w:pPr>
              <w:jc w:val="left"/>
              <w:rPr>
                <w:rFonts w:hint="eastAsia"/>
                <w:color w:val="00000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4830" w:type="dxa"/>
            <w:tcBorders>
              <w:top w:val="single" w:color="C0504D" w:sz="8" w:space="0"/>
              <w:left w:val="single" w:color="C0504D" w:sz="8" w:space="0"/>
              <w:bottom w:val="single" w:color="C0504D" w:sz="8" w:space="0"/>
              <w:right w:val="single" w:color="C0504D" w:sz="8" w:space="0"/>
            </w:tcBorders>
            <w:shd w:val="clear" w:color="auto" w:fill="A60000"/>
            <w:vAlign w:val="center"/>
          </w:tcPr>
          <w:p>
            <w:pPr>
              <w:ind w:firstLine="482" w:firstLineChars="200"/>
              <w:jc w:val="both"/>
              <w:rPr>
                <w:rFonts w:hint="eastAsia"/>
                <w:b/>
                <w:bCs/>
                <w:color w:val="FFFFFF"/>
                <w:vertAlign w:val="baseline"/>
              </w:rPr>
            </w:pPr>
            <w:r>
              <w:rPr>
                <w:rFonts w:hint="eastAsia" w:ascii="宋体" w:hAnsi="宋体" w:cs="宋体"/>
                <w:b/>
                <w:bCs/>
                <w:color w:val="FFFFFF"/>
                <w:sz w:val="24"/>
                <w:lang w:eastAsia="zh-CN"/>
              </w:rPr>
              <w:t>人力资源篇：</w:t>
            </w:r>
            <w:r>
              <w:rPr>
                <w:rFonts w:hint="eastAsia" w:ascii="宋体" w:hAnsi="宋体" w:cs="宋体"/>
                <w:b/>
                <w:bCs/>
                <w:color w:val="FFFFFF"/>
                <w:sz w:val="24"/>
                <w:lang w:eastAsia="zh-CN"/>
              </w:rPr>
              <w:fldChar w:fldCharType="begin"/>
            </w:r>
            <w:r>
              <w:rPr>
                <w:rFonts w:hint="eastAsia" w:ascii="宋体" w:hAnsi="宋体" w:cs="宋体"/>
                <w:b/>
                <w:bCs/>
                <w:color w:val="FFFFFF"/>
                <w:sz w:val="24"/>
                <w:lang w:eastAsia="zh-CN"/>
              </w:rPr>
              <w:instrText xml:space="preserve"> HYPERLINK "https://wiki.mbalib.com/wiki/%E4%BC%81%E4%B8%9A%E4%BA%BA%E5%8A%9B%E8%B5%84%E6%BA%90%E6%88%98%E7%95%A5" \o "企业人力资源战略" </w:instrText>
            </w:r>
            <w:r>
              <w:rPr>
                <w:rFonts w:hint="eastAsia" w:ascii="宋体" w:hAnsi="宋体" w:cs="宋体"/>
                <w:b/>
                <w:bCs/>
                <w:color w:val="FFFFFF"/>
                <w:sz w:val="24"/>
                <w:lang w:eastAsia="zh-CN"/>
              </w:rPr>
              <w:fldChar w:fldCharType="separate"/>
            </w:r>
            <w:r>
              <w:rPr>
                <w:rFonts w:hint="eastAsia" w:ascii="宋体" w:hAnsi="宋体" w:cs="宋体"/>
                <w:b/>
                <w:bCs/>
                <w:color w:val="FFFFFF"/>
                <w:sz w:val="24"/>
                <w:lang w:eastAsia="zh-CN"/>
              </w:rPr>
              <w:t>企业人力资源战略</w:t>
            </w:r>
            <w:r>
              <w:rPr>
                <w:rFonts w:hint="eastAsia" w:ascii="宋体" w:hAnsi="宋体" w:cs="宋体"/>
                <w:b/>
                <w:bCs/>
                <w:color w:val="FFFFFF"/>
                <w:sz w:val="24"/>
                <w:lang w:eastAsia="zh-CN"/>
              </w:rPr>
              <w:fldChar w:fldCharType="end"/>
            </w:r>
          </w:p>
        </w:tc>
        <w:tc>
          <w:tcPr>
            <w:tcW w:w="4830" w:type="dxa"/>
            <w:tcBorders>
              <w:top w:val="single" w:color="C0504D" w:sz="8" w:space="0"/>
              <w:left w:val="single" w:color="C0504D" w:sz="8" w:space="0"/>
              <w:bottom w:val="single" w:color="C0504D" w:sz="8" w:space="0"/>
              <w:right w:val="single" w:color="C0504D" w:sz="8" w:space="0"/>
            </w:tcBorders>
            <w:shd w:val="clear" w:color="auto" w:fill="A60000"/>
            <w:vAlign w:val="center"/>
          </w:tcPr>
          <w:p>
            <w:pPr>
              <w:ind w:firstLine="482" w:firstLineChars="200"/>
              <w:jc w:val="center"/>
              <w:rPr>
                <w:rFonts w:hint="eastAsia" w:ascii="宋体" w:hAnsi="宋体" w:cs="宋体"/>
                <w:b/>
                <w:bCs/>
                <w:color w:val="FFFFFF"/>
                <w:sz w:val="24"/>
                <w:lang w:eastAsia="zh-CN"/>
              </w:rPr>
            </w:pPr>
          </w:p>
          <w:p>
            <w:pPr>
              <w:ind w:firstLine="482" w:firstLineChars="200"/>
              <w:jc w:val="both"/>
              <w:rPr>
                <w:rFonts w:hint="eastAsia" w:ascii="宋体" w:hAnsi="宋体" w:cs="宋体"/>
                <w:b/>
                <w:bCs/>
                <w:color w:val="FFFFFF"/>
                <w:sz w:val="24"/>
                <w:lang w:eastAsia="zh-CN"/>
              </w:rPr>
            </w:pPr>
            <w:r>
              <w:rPr>
                <w:rFonts w:hint="eastAsia" w:ascii="宋体" w:hAnsi="宋体" w:cs="宋体"/>
                <w:b/>
                <w:bCs/>
                <w:color w:val="FFFFFF"/>
                <w:sz w:val="24"/>
                <w:lang w:eastAsia="zh-CN"/>
              </w:rPr>
              <w:t>营销篇：</w:t>
            </w:r>
            <w:r>
              <w:rPr>
                <w:rFonts w:hint="eastAsia" w:ascii="宋体" w:hAnsi="宋体" w:cs="宋体"/>
                <w:b/>
                <w:bCs/>
                <w:color w:val="FFFFFF"/>
                <w:sz w:val="24"/>
                <w:lang w:val="en-US" w:eastAsia="zh-CN"/>
              </w:rPr>
              <w:t>新营销理念与消费者行为</w:t>
            </w:r>
          </w:p>
          <w:p>
            <w:pPr>
              <w:jc w:val="center"/>
              <w:rPr>
                <w:rFonts w:hint="eastAsia"/>
                <w:b/>
                <w:bCs/>
                <w:color w:va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80000"/>
          <w:tblCellMar>
            <w:top w:w="0" w:type="dxa"/>
            <w:left w:w="108" w:type="dxa"/>
            <w:bottom w:w="0" w:type="dxa"/>
            <w:right w:w="108" w:type="dxa"/>
          </w:tblCellMar>
        </w:tblPrEx>
        <w:trPr>
          <w:trHeight w:val="2058" w:hRule="atLeast"/>
        </w:trPr>
        <w:tc>
          <w:tcPr>
            <w:tcW w:w="4830" w:type="dxa"/>
            <w:tcBorders>
              <w:top w:val="single" w:color="C0504D" w:sz="8" w:space="0"/>
              <w:left w:val="single" w:color="C0504D" w:sz="8" w:space="0"/>
              <w:bottom w:val="single" w:color="C0504D" w:sz="8" w:space="0"/>
              <w:right w:val="single" w:color="C0504D" w:sz="8" w:space="0"/>
            </w:tcBorders>
            <w:shd w:val="clear" w:color="auto" w:fill="F1F1F1"/>
            <w:vAlign w:val="center"/>
          </w:tcPr>
          <w:p>
            <w:pPr>
              <w:jc w:val="left"/>
              <w:rPr>
                <w:rFonts w:hint="eastAsia" w:ascii="宋体" w:hAnsi="宋体" w:cs="宋体"/>
                <w:color w:val="000000"/>
                <w:sz w:val="24"/>
                <w:lang w:eastAsia="zh-CN"/>
              </w:rPr>
            </w:pPr>
          </w:p>
          <w:p>
            <w:pPr>
              <w:ind w:firstLine="480" w:firstLineChars="200"/>
              <w:jc w:val="left"/>
              <w:rPr>
                <w:rFonts w:hint="eastAsia" w:ascii="宋体" w:hAnsi="宋体" w:cs="宋体"/>
                <w:color w:val="000000"/>
                <w:sz w:val="24"/>
                <w:lang w:eastAsia="zh-CN"/>
              </w:rPr>
            </w:pPr>
            <w:r>
              <w:rPr>
                <w:rFonts w:hint="eastAsia" w:ascii="宋体" w:hAnsi="宋体" w:cs="宋体"/>
                <w:color w:val="000000"/>
                <w:sz w:val="24"/>
                <w:lang w:eastAsia="zh-CN"/>
              </w:rPr>
              <w:fldChar w:fldCharType="begin"/>
            </w:r>
            <w:r>
              <w:rPr>
                <w:rFonts w:hint="eastAsia" w:ascii="宋体" w:hAnsi="宋体" w:cs="宋体"/>
                <w:color w:val="000000"/>
                <w:sz w:val="24"/>
                <w:lang w:eastAsia="zh-CN"/>
              </w:rPr>
              <w:instrText xml:space="preserve"> HYPERLINK "https://wiki.mbalib.com/wiki/%E5%91%98%E5%B7%A5" \o "员工" </w:instrText>
            </w:r>
            <w:r>
              <w:rPr>
                <w:rFonts w:hint="eastAsia" w:ascii="宋体" w:hAnsi="宋体" w:cs="宋体"/>
                <w:color w:val="000000"/>
                <w:sz w:val="24"/>
                <w:lang w:eastAsia="zh-CN"/>
              </w:rPr>
              <w:fldChar w:fldCharType="separate"/>
            </w:r>
            <w:r>
              <w:rPr>
                <w:rFonts w:hint="eastAsia" w:ascii="宋体" w:hAnsi="宋体" w:cs="宋体"/>
                <w:color w:val="000000"/>
                <w:sz w:val="24"/>
                <w:lang w:eastAsia="zh-CN"/>
              </w:rPr>
              <w:t>员工</w:t>
            </w:r>
            <w:r>
              <w:rPr>
                <w:rFonts w:hint="eastAsia" w:ascii="宋体" w:hAnsi="宋体" w:cs="宋体"/>
                <w:color w:val="000000"/>
                <w:sz w:val="24"/>
                <w:lang w:eastAsia="zh-CN"/>
              </w:rPr>
              <w:fldChar w:fldCharType="end"/>
            </w:r>
            <w:r>
              <w:rPr>
                <w:rFonts w:hint="eastAsia" w:ascii="宋体" w:hAnsi="宋体" w:cs="宋体"/>
                <w:color w:val="000000"/>
                <w:sz w:val="24"/>
                <w:lang w:eastAsia="zh-CN"/>
              </w:rPr>
              <w:t>的招募与选拔</w:t>
            </w:r>
          </w:p>
          <w:p>
            <w:pPr>
              <w:ind w:firstLine="480" w:firstLineChars="200"/>
              <w:jc w:val="left"/>
              <w:rPr>
                <w:rFonts w:hint="eastAsia" w:ascii="宋体" w:hAnsi="宋体" w:cs="宋体"/>
                <w:color w:val="000000"/>
                <w:sz w:val="24"/>
                <w:lang w:eastAsia="zh-CN"/>
              </w:rPr>
            </w:pPr>
            <w:r>
              <w:rPr>
                <w:rFonts w:hint="eastAsia" w:ascii="宋体" w:hAnsi="宋体" w:cs="宋体"/>
                <w:color w:val="000000"/>
                <w:sz w:val="24"/>
                <w:lang w:eastAsia="zh-CN"/>
              </w:rPr>
              <w:t>培训与开发</w:t>
            </w:r>
          </w:p>
          <w:p>
            <w:pPr>
              <w:ind w:firstLine="480" w:firstLineChars="200"/>
              <w:jc w:val="left"/>
              <w:rPr>
                <w:rFonts w:hint="eastAsia" w:ascii="宋体" w:hAnsi="宋体" w:cs="宋体"/>
                <w:color w:val="000000"/>
                <w:sz w:val="24"/>
                <w:lang w:eastAsia="zh-CN"/>
              </w:rPr>
            </w:pPr>
            <w:r>
              <w:rPr>
                <w:rFonts w:hint="eastAsia" w:ascii="宋体" w:hAnsi="宋体" w:cs="宋体"/>
                <w:color w:val="000000"/>
                <w:sz w:val="24"/>
                <w:lang w:eastAsia="zh-CN"/>
              </w:rPr>
              <w:fldChar w:fldCharType="begin"/>
            </w:r>
            <w:r>
              <w:rPr>
                <w:rFonts w:hint="eastAsia" w:ascii="宋体" w:hAnsi="宋体" w:cs="宋体"/>
                <w:color w:val="000000"/>
                <w:sz w:val="24"/>
                <w:lang w:eastAsia="zh-CN"/>
              </w:rPr>
              <w:instrText xml:space="preserve"> HYPERLINK "https://wiki.mbalib.com/wiki/%E5%91%98%E5%B7%A5%E6%B5%81%E5%8A%A8%E7%AE%A1%E7%90%86" \o "员工流动管理" </w:instrText>
            </w:r>
            <w:r>
              <w:rPr>
                <w:rFonts w:hint="eastAsia" w:ascii="宋体" w:hAnsi="宋体" w:cs="宋体"/>
                <w:color w:val="000000"/>
                <w:sz w:val="24"/>
                <w:lang w:eastAsia="zh-CN"/>
              </w:rPr>
              <w:fldChar w:fldCharType="separate"/>
            </w:r>
            <w:r>
              <w:rPr>
                <w:rFonts w:hint="eastAsia" w:ascii="宋体" w:hAnsi="宋体" w:cs="宋体"/>
                <w:color w:val="000000"/>
                <w:sz w:val="24"/>
                <w:lang w:eastAsia="zh-CN"/>
              </w:rPr>
              <w:t>员工流动管理</w:t>
            </w:r>
            <w:r>
              <w:rPr>
                <w:rFonts w:hint="eastAsia" w:ascii="宋体" w:hAnsi="宋体" w:cs="宋体"/>
                <w:color w:val="000000"/>
                <w:sz w:val="24"/>
                <w:lang w:eastAsia="zh-CN"/>
              </w:rPr>
              <w:fldChar w:fldCharType="end"/>
            </w:r>
          </w:p>
          <w:p>
            <w:pPr>
              <w:ind w:firstLine="480" w:firstLineChars="200"/>
              <w:jc w:val="left"/>
              <w:rPr>
                <w:rFonts w:hint="eastAsia" w:ascii="宋体" w:hAnsi="宋体" w:cs="宋体"/>
                <w:color w:val="000000"/>
                <w:sz w:val="24"/>
                <w:lang w:eastAsia="zh-CN"/>
              </w:rPr>
            </w:pPr>
            <w:r>
              <w:rPr>
                <w:rFonts w:hint="eastAsia" w:ascii="宋体" w:hAnsi="宋体" w:cs="宋体"/>
                <w:color w:val="000000"/>
                <w:sz w:val="24"/>
                <w:lang w:eastAsia="zh-CN"/>
              </w:rPr>
              <w:fldChar w:fldCharType="begin"/>
            </w:r>
            <w:r>
              <w:rPr>
                <w:rFonts w:hint="eastAsia" w:ascii="宋体" w:hAnsi="宋体" w:cs="宋体"/>
                <w:color w:val="000000"/>
                <w:sz w:val="24"/>
                <w:lang w:eastAsia="zh-CN"/>
              </w:rPr>
              <w:instrText xml:space="preserve"> HYPERLINK "https://wiki.mbalib.com/wiki/%E5%91%98%E5%B7%A5" \o "员工" </w:instrText>
            </w:r>
            <w:r>
              <w:rPr>
                <w:rFonts w:hint="eastAsia" w:ascii="宋体" w:hAnsi="宋体" w:cs="宋体"/>
                <w:color w:val="000000"/>
                <w:sz w:val="24"/>
                <w:lang w:eastAsia="zh-CN"/>
              </w:rPr>
              <w:fldChar w:fldCharType="separate"/>
            </w:r>
            <w:r>
              <w:rPr>
                <w:rFonts w:hint="eastAsia" w:ascii="宋体" w:hAnsi="宋体" w:cs="宋体"/>
                <w:color w:val="000000"/>
                <w:sz w:val="24"/>
                <w:lang w:eastAsia="zh-CN"/>
              </w:rPr>
              <w:t>员工</w:t>
            </w:r>
            <w:r>
              <w:rPr>
                <w:rFonts w:hint="eastAsia" w:ascii="宋体" w:hAnsi="宋体" w:cs="宋体"/>
                <w:color w:val="000000"/>
                <w:sz w:val="24"/>
                <w:lang w:eastAsia="zh-CN"/>
              </w:rPr>
              <w:fldChar w:fldCharType="end"/>
            </w:r>
            <w:r>
              <w:rPr>
                <w:rFonts w:hint="eastAsia" w:ascii="宋体" w:hAnsi="宋体" w:cs="宋体"/>
                <w:color w:val="000000"/>
                <w:sz w:val="24"/>
                <w:lang w:eastAsia="zh-CN"/>
              </w:rPr>
              <w:t>安全与</w:t>
            </w:r>
            <w:r>
              <w:rPr>
                <w:rFonts w:hint="eastAsia" w:ascii="宋体" w:hAnsi="宋体" w:cs="宋体"/>
                <w:color w:val="000000"/>
                <w:sz w:val="24"/>
                <w:lang w:eastAsia="zh-CN"/>
              </w:rPr>
              <w:fldChar w:fldCharType="begin"/>
            </w:r>
            <w:r>
              <w:rPr>
                <w:rFonts w:hint="eastAsia" w:ascii="宋体" w:hAnsi="宋体" w:cs="宋体"/>
                <w:color w:val="000000"/>
                <w:sz w:val="24"/>
                <w:lang w:eastAsia="zh-CN"/>
              </w:rPr>
              <w:instrText xml:space="preserve"> HYPERLINK "https://wiki.mbalib.com/wiki/%E5%81%A5%E5%BA%B7%E7%AE%A1%E7%90%86" \o "健康管理" </w:instrText>
            </w:r>
            <w:r>
              <w:rPr>
                <w:rFonts w:hint="eastAsia" w:ascii="宋体" w:hAnsi="宋体" w:cs="宋体"/>
                <w:color w:val="000000"/>
                <w:sz w:val="24"/>
                <w:lang w:eastAsia="zh-CN"/>
              </w:rPr>
              <w:fldChar w:fldCharType="separate"/>
            </w:r>
            <w:r>
              <w:rPr>
                <w:rFonts w:hint="eastAsia" w:ascii="宋体" w:hAnsi="宋体" w:cs="宋体"/>
                <w:color w:val="000000"/>
                <w:sz w:val="24"/>
                <w:lang w:eastAsia="zh-CN"/>
              </w:rPr>
              <w:t>健康管理</w:t>
            </w:r>
            <w:r>
              <w:rPr>
                <w:rFonts w:hint="eastAsia" w:ascii="宋体" w:hAnsi="宋体" w:cs="宋体"/>
                <w:color w:val="000000"/>
                <w:sz w:val="24"/>
                <w:lang w:eastAsia="zh-CN"/>
              </w:rPr>
              <w:fldChar w:fldCharType="end"/>
            </w:r>
          </w:p>
          <w:p>
            <w:pPr>
              <w:jc w:val="left"/>
              <w:rPr>
                <w:rFonts w:hint="eastAsia"/>
                <w:color w:val="000000"/>
                <w:vertAlign w:val="baseline"/>
              </w:rPr>
            </w:pPr>
          </w:p>
        </w:tc>
        <w:tc>
          <w:tcPr>
            <w:tcW w:w="4830" w:type="dxa"/>
            <w:tcBorders>
              <w:top w:val="single" w:color="C0504D" w:sz="8" w:space="0"/>
              <w:left w:val="single" w:color="C0504D" w:sz="8" w:space="0"/>
              <w:bottom w:val="single" w:color="C0504D" w:sz="8" w:space="0"/>
              <w:right w:val="single" w:color="C0504D" w:sz="8" w:space="0"/>
            </w:tcBorders>
            <w:shd w:val="clear" w:color="auto" w:fill="F1F1F1"/>
            <w:vAlign w:val="center"/>
          </w:tcPr>
          <w:p>
            <w:pPr>
              <w:ind w:firstLine="480" w:firstLineChars="200"/>
              <w:jc w:val="left"/>
              <w:rPr>
                <w:rFonts w:hint="eastAsia" w:ascii="宋体" w:hAnsi="宋体" w:cs="宋体"/>
                <w:color w:val="000000"/>
                <w:sz w:val="24"/>
                <w:lang w:val="en-US" w:eastAsia="zh-CN"/>
              </w:rPr>
            </w:pPr>
            <w:r>
              <w:rPr>
                <w:rFonts w:hint="eastAsia" w:ascii="宋体" w:hAnsi="宋体" w:cs="宋体"/>
                <w:color w:val="000000"/>
                <w:sz w:val="24"/>
                <w:lang w:val="en-US" w:eastAsia="zh-CN"/>
              </w:rPr>
              <w:t>市场结构与竞争对手分析</w:t>
            </w:r>
          </w:p>
          <w:p>
            <w:pPr>
              <w:ind w:firstLine="480" w:firstLineChars="200"/>
              <w:jc w:val="left"/>
              <w:rPr>
                <w:rFonts w:hint="eastAsia" w:ascii="宋体" w:hAnsi="宋体" w:cs="宋体"/>
                <w:color w:val="000000"/>
                <w:sz w:val="24"/>
                <w:lang w:val="en-US" w:eastAsia="zh-CN"/>
              </w:rPr>
            </w:pPr>
            <w:r>
              <w:rPr>
                <w:rFonts w:hint="eastAsia" w:ascii="宋体" w:hAnsi="宋体" w:cs="宋体"/>
                <w:color w:val="000000"/>
                <w:sz w:val="24"/>
                <w:lang w:val="en-US" w:eastAsia="zh-CN"/>
              </w:rPr>
              <w:t>建立具有竞争力的分销通路</w:t>
            </w:r>
          </w:p>
          <w:p>
            <w:pPr>
              <w:ind w:firstLine="480" w:firstLineChars="200"/>
              <w:jc w:val="left"/>
              <w:rPr>
                <w:rFonts w:hint="eastAsia" w:ascii="宋体" w:hAnsi="宋体" w:cs="宋体"/>
                <w:color w:val="000000"/>
                <w:sz w:val="24"/>
                <w:lang w:val="en-US" w:eastAsia="zh-CN"/>
              </w:rPr>
            </w:pPr>
            <w:r>
              <w:rPr>
                <w:rFonts w:hint="eastAsia" w:ascii="宋体" w:hAnsi="宋体" w:cs="宋体"/>
                <w:color w:val="000000"/>
                <w:sz w:val="24"/>
                <w:lang w:val="en-US" w:eastAsia="zh-CN"/>
              </w:rPr>
              <w:t>客户关系管理</w:t>
            </w:r>
          </w:p>
          <w:p>
            <w:pPr>
              <w:ind w:firstLine="480" w:firstLineChars="200"/>
              <w:jc w:val="left"/>
              <w:rPr>
                <w:rFonts w:hint="eastAsia" w:ascii="宋体" w:hAnsi="宋体" w:cs="宋体"/>
                <w:color w:val="000000"/>
                <w:sz w:val="24"/>
                <w:lang w:val="en-US" w:eastAsia="zh-CN"/>
              </w:rPr>
            </w:pPr>
            <w:r>
              <w:rPr>
                <w:rFonts w:hint="eastAsia" w:ascii="宋体" w:hAnsi="宋体" w:cs="宋体"/>
                <w:color w:val="000000"/>
                <w:sz w:val="24"/>
                <w:lang w:val="en-US" w:eastAsia="zh-CN"/>
              </w:rPr>
              <w:t>营销危机的应急处理</w:t>
            </w:r>
          </w:p>
          <w:p>
            <w:pPr>
              <w:ind w:firstLine="480" w:firstLineChars="200"/>
              <w:jc w:val="left"/>
              <w:rPr>
                <w:rFonts w:hint="eastAsia" w:ascii="宋体" w:hAnsi="宋体" w:cs="宋体"/>
                <w:color w:val="000000"/>
                <w:sz w:val="24"/>
                <w:lang w:eastAsia="zh-CN"/>
              </w:rPr>
            </w:pPr>
            <w:r>
              <w:rPr>
                <w:rFonts w:hint="eastAsia" w:ascii="宋体" w:hAnsi="宋体" w:cs="宋体"/>
                <w:color w:val="000000"/>
                <w:sz w:val="24"/>
                <w:lang w:eastAsia="zh-CN"/>
              </w:rPr>
              <w:t>市场研究与大数据应用</w:t>
            </w:r>
          </w:p>
          <w:p>
            <w:pPr>
              <w:jc w:val="left"/>
              <w:rPr>
                <w:rFonts w:hint="eastAsia"/>
                <w:color w:val="00000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80000"/>
          <w:tblCellMar>
            <w:top w:w="0" w:type="dxa"/>
            <w:left w:w="108" w:type="dxa"/>
            <w:bottom w:w="0" w:type="dxa"/>
            <w:right w:w="108" w:type="dxa"/>
          </w:tblCellMar>
        </w:tblPrEx>
        <w:trPr>
          <w:trHeight w:val="809" w:hRule="atLeast"/>
        </w:trPr>
        <w:tc>
          <w:tcPr>
            <w:tcW w:w="4830" w:type="dxa"/>
            <w:tcBorders>
              <w:top w:val="single" w:color="C0504D" w:sz="8" w:space="0"/>
              <w:left w:val="single" w:color="C0504D" w:sz="8" w:space="0"/>
              <w:bottom w:val="single" w:color="C0504D" w:sz="8" w:space="0"/>
              <w:right w:val="single" w:color="C0504D" w:sz="8" w:space="0"/>
            </w:tcBorders>
            <w:shd w:val="clear" w:color="auto" w:fill="A60000"/>
          </w:tcPr>
          <w:p>
            <w:pPr>
              <w:ind w:firstLine="482" w:firstLineChars="200"/>
              <w:jc w:val="center"/>
              <w:rPr>
                <w:rFonts w:hint="eastAsia" w:ascii="宋体" w:hAnsi="宋体" w:cs="宋体"/>
                <w:b/>
                <w:bCs/>
                <w:color w:val="FFFFFF"/>
                <w:sz w:val="24"/>
                <w:lang w:eastAsia="zh-CN"/>
              </w:rPr>
            </w:pPr>
          </w:p>
          <w:p>
            <w:pPr>
              <w:ind w:firstLine="482" w:firstLineChars="200"/>
              <w:jc w:val="both"/>
              <w:rPr>
                <w:rFonts w:hint="eastAsia" w:ascii="宋体" w:hAnsi="宋体" w:eastAsia="宋体" w:cs="宋体"/>
                <w:b/>
                <w:bCs/>
                <w:color w:val="FFFFFF"/>
                <w:sz w:val="24"/>
                <w:lang w:eastAsia="zh-CN"/>
              </w:rPr>
            </w:pPr>
            <w:r>
              <w:rPr>
                <w:rFonts w:hint="eastAsia" w:ascii="宋体" w:hAnsi="宋体" w:cs="宋体"/>
                <w:b/>
                <w:bCs/>
                <w:color w:val="FFFFFF"/>
                <w:sz w:val="24"/>
                <w:lang w:eastAsia="zh-CN"/>
              </w:rPr>
              <w:t>法律</w:t>
            </w:r>
            <w:r>
              <w:rPr>
                <w:rFonts w:hint="eastAsia" w:ascii="宋体" w:hAnsi="宋体" w:cs="宋体"/>
                <w:b/>
                <w:bCs/>
                <w:color w:val="FFFFFF"/>
                <w:sz w:val="24"/>
              </w:rPr>
              <w:t>篇：</w:t>
            </w:r>
            <w:r>
              <w:rPr>
                <w:rFonts w:hint="eastAsia" w:ascii="宋体" w:hAnsi="宋体" w:cs="宋体"/>
                <w:b/>
                <w:bCs/>
                <w:color w:val="FFFFFF"/>
                <w:sz w:val="24"/>
                <w:lang w:eastAsia="zh-CN"/>
              </w:rPr>
              <w:t>企业经营法律实务</w:t>
            </w:r>
          </w:p>
          <w:p>
            <w:pPr>
              <w:jc w:val="center"/>
              <w:rPr>
                <w:rFonts w:hint="eastAsia"/>
                <w:b/>
                <w:bCs/>
                <w:color w:val="FFFFFF"/>
                <w:vertAlign w:val="baseline"/>
              </w:rPr>
            </w:pPr>
          </w:p>
        </w:tc>
        <w:tc>
          <w:tcPr>
            <w:tcW w:w="4830" w:type="dxa"/>
            <w:tcBorders>
              <w:top w:val="single" w:color="C0504D" w:sz="8" w:space="0"/>
              <w:left w:val="single" w:color="C0504D" w:sz="8" w:space="0"/>
              <w:bottom w:val="single" w:color="C0504D" w:sz="8" w:space="0"/>
              <w:right w:val="single" w:color="C0504D" w:sz="8" w:space="0"/>
            </w:tcBorders>
            <w:shd w:val="clear" w:color="auto" w:fill="A60000"/>
          </w:tcPr>
          <w:p>
            <w:pPr>
              <w:ind w:firstLine="482" w:firstLineChars="200"/>
              <w:jc w:val="center"/>
              <w:rPr>
                <w:rFonts w:hint="eastAsia" w:ascii="宋体" w:hAnsi="宋体" w:cs="宋体"/>
                <w:b/>
                <w:bCs/>
                <w:color w:val="FFFFFF"/>
                <w:sz w:val="24"/>
              </w:rPr>
            </w:pPr>
          </w:p>
          <w:p>
            <w:pPr>
              <w:ind w:firstLine="482" w:firstLineChars="200"/>
              <w:jc w:val="both"/>
              <w:rPr>
                <w:rFonts w:ascii="宋体" w:hAnsi="宋体" w:cs="宋体"/>
                <w:b/>
                <w:bCs/>
                <w:color w:val="FFFFFF"/>
                <w:sz w:val="24"/>
              </w:rPr>
            </w:pPr>
            <w:r>
              <w:rPr>
                <w:rFonts w:hint="eastAsia" w:ascii="宋体" w:hAnsi="宋体" w:cs="宋体"/>
                <w:b/>
                <w:bCs/>
                <w:color w:val="FFFFFF"/>
                <w:sz w:val="24"/>
              </w:rPr>
              <w:t>哲学篇：管理哲学与自我修养</w:t>
            </w:r>
          </w:p>
          <w:p>
            <w:pPr>
              <w:jc w:val="center"/>
              <w:rPr>
                <w:rFonts w:hint="eastAsia"/>
                <w:b/>
                <w:bCs/>
                <w:color w:va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8" w:hRule="atLeast"/>
        </w:trPr>
        <w:tc>
          <w:tcPr>
            <w:tcW w:w="4830" w:type="dxa"/>
            <w:tcBorders>
              <w:top w:val="single" w:color="C0504D" w:sz="8" w:space="0"/>
              <w:left w:val="single" w:color="C0504D" w:sz="8" w:space="0"/>
              <w:bottom w:val="single" w:color="C0504D" w:sz="8" w:space="0"/>
              <w:right w:val="single" w:color="C0504D" w:sz="8" w:space="0"/>
            </w:tcBorders>
            <w:shd w:val="clear" w:color="auto" w:fill="F1F1F1"/>
            <w:vAlign w:val="center"/>
          </w:tcPr>
          <w:p>
            <w:pPr>
              <w:ind w:firstLine="480" w:firstLineChars="200"/>
              <w:jc w:val="left"/>
              <w:rPr>
                <w:rFonts w:hint="eastAsia" w:ascii="宋体" w:hAnsi="宋体" w:cs="宋体"/>
                <w:color w:val="000000"/>
                <w:sz w:val="24"/>
              </w:rPr>
            </w:pPr>
            <w:r>
              <w:rPr>
                <w:rFonts w:hint="eastAsia" w:ascii="宋体" w:hAnsi="宋体" w:cs="宋体"/>
                <w:color w:val="000000"/>
                <w:sz w:val="24"/>
              </w:rPr>
              <w:t>企业运营中的法律风险防范</w:t>
            </w:r>
          </w:p>
          <w:p>
            <w:pPr>
              <w:ind w:firstLine="480" w:firstLineChars="200"/>
              <w:jc w:val="left"/>
              <w:rPr>
                <w:rFonts w:hint="eastAsia" w:ascii="宋体" w:hAnsi="宋体" w:cs="宋体"/>
                <w:color w:val="000000"/>
                <w:sz w:val="24"/>
              </w:rPr>
            </w:pPr>
            <w:r>
              <w:rPr>
                <w:rFonts w:hint="eastAsia" w:ascii="宋体" w:hAnsi="宋体" w:cs="宋体"/>
                <w:color w:val="000000"/>
                <w:sz w:val="24"/>
              </w:rPr>
              <w:t>企业兼并收购法律实务</w:t>
            </w:r>
          </w:p>
          <w:p>
            <w:pPr>
              <w:ind w:firstLine="480" w:firstLineChars="200"/>
              <w:jc w:val="left"/>
              <w:rPr>
                <w:rFonts w:hint="eastAsia" w:ascii="宋体" w:hAnsi="宋体" w:cs="宋体"/>
                <w:color w:val="000000"/>
                <w:sz w:val="24"/>
              </w:rPr>
            </w:pPr>
            <w:r>
              <w:rPr>
                <w:rFonts w:hint="eastAsia" w:ascii="宋体" w:hAnsi="宋体" w:cs="宋体"/>
                <w:color w:val="000000"/>
                <w:sz w:val="24"/>
              </w:rPr>
              <w:fldChar w:fldCharType="begin"/>
            </w:r>
            <w:r>
              <w:rPr>
                <w:rFonts w:hint="eastAsia" w:ascii="宋体" w:hAnsi="宋体" w:cs="宋体"/>
                <w:color w:val="000000"/>
                <w:sz w:val="24"/>
              </w:rPr>
              <w:instrText xml:space="preserve"> HYPERLINK "https://www.gdpx.com.cn/files/20075998.shtm" \t "https://www.gdpx.com.cn/topics/2245/_blank" </w:instrText>
            </w:r>
            <w:r>
              <w:rPr>
                <w:rFonts w:hint="eastAsia" w:ascii="宋体" w:hAnsi="宋体" w:cs="宋体"/>
                <w:color w:val="000000"/>
                <w:sz w:val="24"/>
              </w:rPr>
              <w:fldChar w:fldCharType="separate"/>
            </w:r>
            <w:r>
              <w:rPr>
                <w:rFonts w:hint="eastAsia" w:ascii="宋体" w:hAnsi="宋体" w:cs="宋体"/>
                <w:color w:val="000000"/>
                <w:sz w:val="24"/>
              </w:rPr>
              <w:t>企业所得税法律制度</w:t>
            </w:r>
            <w:r>
              <w:rPr>
                <w:rFonts w:hint="eastAsia" w:ascii="宋体" w:hAnsi="宋体" w:cs="宋体"/>
                <w:color w:val="000000"/>
                <w:sz w:val="24"/>
              </w:rPr>
              <w:fldChar w:fldCharType="end"/>
            </w:r>
          </w:p>
          <w:p>
            <w:pPr>
              <w:ind w:firstLine="480" w:firstLineChars="200"/>
              <w:jc w:val="left"/>
              <w:rPr>
                <w:rFonts w:hint="eastAsia" w:ascii="宋体" w:hAnsi="宋体" w:cs="宋体"/>
                <w:color w:val="000000"/>
                <w:sz w:val="24"/>
                <w:lang w:eastAsia="zh-CN"/>
              </w:rPr>
            </w:pPr>
            <w:r>
              <w:rPr>
                <w:rFonts w:hint="eastAsia" w:ascii="宋体" w:hAnsi="宋体" w:cs="宋体"/>
                <w:color w:val="000000"/>
                <w:sz w:val="24"/>
                <w:lang w:eastAsia="zh-CN"/>
              </w:rPr>
              <w:t>合同管理与风险防范</w:t>
            </w:r>
          </w:p>
          <w:p>
            <w:pPr>
              <w:jc w:val="left"/>
              <w:rPr>
                <w:rFonts w:hint="eastAsia"/>
                <w:color w:val="000000"/>
                <w:vertAlign w:val="baseline"/>
              </w:rPr>
            </w:pPr>
          </w:p>
        </w:tc>
        <w:tc>
          <w:tcPr>
            <w:tcW w:w="4830" w:type="dxa"/>
            <w:tcBorders>
              <w:top w:val="single" w:color="C0504D" w:sz="8" w:space="0"/>
              <w:left w:val="single" w:color="C0504D" w:sz="8" w:space="0"/>
              <w:bottom w:val="single" w:color="C0504D" w:sz="8" w:space="0"/>
              <w:right w:val="single" w:color="C0504D" w:sz="8" w:space="0"/>
            </w:tcBorders>
            <w:shd w:val="clear" w:color="auto" w:fill="F1F1F1"/>
            <w:vAlign w:val="center"/>
          </w:tcPr>
          <w:p>
            <w:pPr>
              <w:ind w:firstLine="480" w:firstLineChars="200"/>
              <w:jc w:val="left"/>
              <w:rPr>
                <w:rFonts w:ascii="宋体" w:hAnsi="宋体" w:cs="宋体"/>
                <w:color w:val="000000"/>
                <w:sz w:val="24"/>
              </w:rPr>
            </w:pPr>
            <w:r>
              <w:rPr>
                <w:rFonts w:hint="eastAsia" w:ascii="宋体" w:hAnsi="宋体" w:cs="宋体"/>
                <w:color w:val="000000"/>
                <w:sz w:val="24"/>
              </w:rPr>
              <w:t>卓越领导艺术</w:t>
            </w:r>
          </w:p>
          <w:p>
            <w:pPr>
              <w:ind w:firstLine="480" w:firstLineChars="200"/>
              <w:jc w:val="left"/>
              <w:rPr>
                <w:rFonts w:ascii="宋体" w:hAnsi="宋体" w:cs="宋体"/>
                <w:color w:val="000000"/>
                <w:sz w:val="24"/>
              </w:rPr>
            </w:pPr>
            <w:r>
              <w:rPr>
                <w:rFonts w:hint="eastAsia" w:ascii="宋体" w:hAnsi="宋体" w:cs="宋体"/>
                <w:color w:val="000000"/>
                <w:sz w:val="24"/>
              </w:rPr>
              <w:t>管理心理学</w:t>
            </w:r>
          </w:p>
          <w:p>
            <w:pPr>
              <w:ind w:firstLine="480" w:firstLineChars="200"/>
              <w:jc w:val="left"/>
              <w:rPr>
                <w:rFonts w:ascii="宋体" w:hAnsi="宋体" w:cs="宋体"/>
                <w:color w:val="000000"/>
                <w:sz w:val="24"/>
              </w:rPr>
            </w:pPr>
            <w:r>
              <w:rPr>
                <w:rFonts w:hint="eastAsia" w:ascii="宋体" w:hAnsi="宋体" w:cs="宋体"/>
                <w:color w:val="000000"/>
                <w:sz w:val="24"/>
              </w:rPr>
              <w:t>情商与影响力</w:t>
            </w:r>
          </w:p>
          <w:p>
            <w:pPr>
              <w:ind w:firstLine="480" w:firstLineChars="200"/>
              <w:jc w:val="left"/>
              <w:rPr>
                <w:rFonts w:ascii="宋体" w:hAnsi="宋体" w:cs="宋体"/>
                <w:color w:val="000000"/>
                <w:sz w:val="24"/>
              </w:rPr>
            </w:pPr>
            <w:r>
              <w:rPr>
                <w:rFonts w:hint="eastAsia" w:ascii="宋体" w:hAnsi="宋体" w:cs="宋体"/>
                <w:color w:val="000000"/>
                <w:sz w:val="24"/>
              </w:rPr>
              <w:t>国学智慧与管理</w:t>
            </w:r>
          </w:p>
          <w:p>
            <w:pPr>
              <w:jc w:val="left"/>
              <w:rPr>
                <w:rFonts w:hint="eastAsia"/>
                <w:color w:val="00000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4830" w:type="dxa"/>
            <w:tcBorders>
              <w:top w:val="single" w:color="C0504D" w:sz="8" w:space="0"/>
              <w:left w:val="single" w:color="C0504D" w:sz="8" w:space="0"/>
              <w:bottom w:val="single" w:color="C0504D" w:sz="8" w:space="0"/>
              <w:right w:val="single" w:color="C0504D" w:sz="8" w:space="0"/>
            </w:tcBorders>
            <w:shd w:val="clear" w:color="auto" w:fill="A60000"/>
            <w:vAlign w:val="center"/>
          </w:tcPr>
          <w:p>
            <w:pPr>
              <w:ind w:firstLine="482" w:firstLineChars="200"/>
              <w:jc w:val="center"/>
              <w:rPr>
                <w:rFonts w:hint="eastAsia" w:ascii="宋体" w:hAnsi="宋体" w:cs="宋体"/>
                <w:b/>
                <w:bCs/>
                <w:color w:val="FFFFFF"/>
                <w:sz w:val="24"/>
              </w:rPr>
            </w:pPr>
          </w:p>
          <w:p>
            <w:pPr>
              <w:ind w:firstLine="482" w:firstLineChars="200"/>
              <w:jc w:val="both"/>
              <w:rPr>
                <w:rFonts w:ascii="宋体" w:hAnsi="宋体" w:cs="宋体"/>
                <w:b/>
                <w:bCs/>
                <w:color w:val="FFFFFF"/>
                <w:sz w:val="24"/>
              </w:rPr>
            </w:pPr>
            <w:r>
              <w:rPr>
                <w:rFonts w:hint="eastAsia" w:ascii="宋体" w:hAnsi="宋体" w:cs="宋体"/>
                <w:b/>
                <w:bCs/>
                <w:color w:val="FFFFFF"/>
                <w:sz w:val="24"/>
              </w:rPr>
              <w:t>资本篇：资本运营与投融资决策</w:t>
            </w:r>
          </w:p>
          <w:p>
            <w:pPr>
              <w:jc w:val="center"/>
              <w:rPr>
                <w:rFonts w:hint="eastAsia"/>
                <w:b/>
                <w:bCs/>
                <w:color w:val="FFFFFF"/>
                <w:vertAlign w:val="baseline"/>
              </w:rPr>
            </w:pPr>
          </w:p>
        </w:tc>
        <w:tc>
          <w:tcPr>
            <w:tcW w:w="4830" w:type="dxa"/>
            <w:tcBorders>
              <w:top w:val="single" w:color="C0504D" w:sz="8" w:space="0"/>
              <w:left w:val="single" w:color="C0504D" w:sz="8" w:space="0"/>
              <w:bottom w:val="single" w:color="C0504D" w:sz="8" w:space="0"/>
              <w:right w:val="single" w:color="C0504D" w:sz="8" w:space="0"/>
            </w:tcBorders>
            <w:shd w:val="clear" w:color="auto" w:fill="A60000"/>
            <w:vAlign w:val="center"/>
          </w:tcPr>
          <w:p>
            <w:pPr>
              <w:ind w:firstLine="482" w:firstLineChars="200"/>
              <w:jc w:val="center"/>
              <w:rPr>
                <w:rFonts w:hint="eastAsia" w:ascii="宋体" w:hAnsi="宋体" w:cs="宋体"/>
                <w:b/>
                <w:bCs/>
                <w:color w:val="FFFFFF"/>
                <w:sz w:val="24"/>
              </w:rPr>
            </w:pPr>
          </w:p>
          <w:p>
            <w:pPr>
              <w:ind w:firstLine="482" w:firstLineChars="200"/>
              <w:jc w:val="both"/>
              <w:rPr>
                <w:rFonts w:ascii="宋体" w:hAnsi="宋体" w:cs="宋体"/>
                <w:b/>
                <w:bCs/>
                <w:color w:val="FFFFFF"/>
                <w:sz w:val="24"/>
              </w:rPr>
            </w:pPr>
            <w:r>
              <w:rPr>
                <w:rFonts w:hint="eastAsia" w:ascii="宋体" w:hAnsi="宋体" w:cs="宋体"/>
                <w:b/>
                <w:bCs/>
                <w:color w:val="FFFFFF"/>
                <w:sz w:val="24"/>
              </w:rPr>
              <w:t>国学篇：国学智慧与文化传承</w:t>
            </w:r>
          </w:p>
          <w:p>
            <w:pPr>
              <w:jc w:val="center"/>
              <w:rPr>
                <w:rFonts w:hint="eastAsia"/>
                <w:b/>
                <w:bCs/>
                <w:color w:va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80000"/>
          <w:tblCellMar>
            <w:top w:w="0" w:type="dxa"/>
            <w:left w:w="108" w:type="dxa"/>
            <w:bottom w:w="0" w:type="dxa"/>
            <w:right w:w="108" w:type="dxa"/>
          </w:tblCellMar>
        </w:tblPrEx>
        <w:trPr>
          <w:trHeight w:val="2058" w:hRule="atLeast"/>
        </w:trPr>
        <w:tc>
          <w:tcPr>
            <w:tcW w:w="4830" w:type="dxa"/>
            <w:tcBorders>
              <w:top w:val="single" w:color="C0504D" w:sz="8" w:space="0"/>
              <w:left w:val="single" w:color="C0504D" w:sz="8" w:space="0"/>
              <w:bottom w:val="single" w:color="C0504D" w:sz="8" w:space="0"/>
              <w:right w:val="single" w:color="C0504D" w:sz="8" w:space="0"/>
            </w:tcBorders>
            <w:shd w:val="clear" w:color="auto" w:fill="F1F1F1"/>
            <w:vAlign w:val="center"/>
          </w:tcPr>
          <w:p>
            <w:pPr>
              <w:ind w:firstLine="480" w:firstLineChars="200"/>
              <w:jc w:val="left"/>
              <w:rPr>
                <w:rFonts w:ascii="宋体" w:hAnsi="宋体" w:cs="宋体"/>
                <w:color w:val="000000"/>
                <w:sz w:val="24"/>
              </w:rPr>
            </w:pPr>
            <w:r>
              <w:rPr>
                <w:rFonts w:hint="eastAsia" w:ascii="宋体" w:hAnsi="宋体" w:cs="宋体"/>
                <w:color w:val="000000"/>
                <w:sz w:val="24"/>
              </w:rPr>
              <w:t>企业金融体系建设与资本运营</w:t>
            </w:r>
          </w:p>
          <w:p>
            <w:pPr>
              <w:ind w:firstLine="480" w:firstLineChars="200"/>
              <w:jc w:val="left"/>
              <w:rPr>
                <w:rFonts w:ascii="宋体" w:hAnsi="宋体" w:cs="宋体"/>
                <w:color w:val="000000"/>
                <w:sz w:val="24"/>
              </w:rPr>
            </w:pPr>
            <w:r>
              <w:rPr>
                <w:rFonts w:hint="eastAsia" w:ascii="宋体" w:hAnsi="宋体" w:cs="宋体"/>
                <w:color w:val="000000"/>
                <w:sz w:val="24"/>
              </w:rPr>
              <w:t>突破融资的瓶颈及融资全过程</w:t>
            </w:r>
          </w:p>
          <w:p>
            <w:pPr>
              <w:ind w:firstLine="480" w:firstLineChars="200"/>
              <w:jc w:val="left"/>
              <w:rPr>
                <w:rFonts w:ascii="宋体" w:hAnsi="宋体" w:cs="宋体"/>
                <w:color w:val="000000"/>
                <w:sz w:val="24"/>
              </w:rPr>
            </w:pPr>
            <w:r>
              <w:rPr>
                <w:rFonts w:hint="eastAsia" w:ascii="宋体" w:hAnsi="宋体" w:cs="宋体"/>
                <w:color w:val="000000"/>
                <w:sz w:val="24"/>
              </w:rPr>
              <w:t>新时代背景下的产业投资逻辑</w:t>
            </w:r>
          </w:p>
          <w:p>
            <w:pPr>
              <w:ind w:firstLine="480" w:firstLineChars="200"/>
              <w:jc w:val="left"/>
              <w:rPr>
                <w:rFonts w:hint="eastAsia" w:ascii="宋体" w:hAnsi="宋体" w:cs="宋体"/>
                <w:color w:val="000000"/>
                <w:sz w:val="24"/>
              </w:rPr>
            </w:pPr>
            <w:r>
              <w:rPr>
                <w:rFonts w:hint="eastAsia" w:ascii="宋体" w:hAnsi="宋体" w:cs="宋体"/>
                <w:color w:val="000000"/>
                <w:sz w:val="24"/>
              </w:rPr>
              <w:t>企业私募股权融资</w:t>
            </w:r>
          </w:p>
          <w:p>
            <w:pPr>
              <w:ind w:firstLine="480" w:firstLineChars="200"/>
              <w:jc w:val="left"/>
              <w:rPr>
                <w:rFonts w:hint="eastAsia" w:ascii="宋体" w:hAnsi="宋体" w:cs="宋体"/>
                <w:color w:val="000000"/>
                <w:sz w:val="24"/>
              </w:rPr>
            </w:pPr>
            <w:r>
              <w:rPr>
                <w:rFonts w:hint="eastAsia" w:ascii="宋体" w:hAnsi="宋体" w:cs="宋体"/>
                <w:color w:val="000000"/>
                <w:sz w:val="24"/>
                <w:lang w:val="en-US" w:eastAsia="zh-CN"/>
              </w:rPr>
              <w:t>商业模式创新</w:t>
            </w:r>
          </w:p>
          <w:p>
            <w:pPr>
              <w:jc w:val="left"/>
              <w:rPr>
                <w:rFonts w:hint="eastAsia"/>
                <w:color w:val="000000"/>
                <w:vertAlign w:val="baseline"/>
              </w:rPr>
            </w:pPr>
          </w:p>
        </w:tc>
        <w:tc>
          <w:tcPr>
            <w:tcW w:w="4830" w:type="dxa"/>
            <w:tcBorders>
              <w:top w:val="single" w:color="C0504D" w:sz="8" w:space="0"/>
              <w:left w:val="single" w:color="C0504D" w:sz="8" w:space="0"/>
              <w:bottom w:val="single" w:color="C0504D" w:sz="8" w:space="0"/>
              <w:right w:val="single" w:color="C0504D" w:sz="8" w:space="0"/>
            </w:tcBorders>
            <w:shd w:val="clear" w:color="auto" w:fill="F1F1F1"/>
            <w:vAlign w:val="center"/>
          </w:tcPr>
          <w:p>
            <w:pPr>
              <w:ind w:firstLine="480" w:firstLineChars="200"/>
              <w:jc w:val="left"/>
              <w:rPr>
                <w:rFonts w:ascii="宋体" w:hAnsi="宋体" w:cs="宋体"/>
                <w:color w:val="000000"/>
                <w:sz w:val="24"/>
              </w:rPr>
            </w:pPr>
            <w:r>
              <w:rPr>
                <w:rFonts w:hint="eastAsia" w:ascii="宋体" w:hAnsi="宋体" w:cs="宋体"/>
                <w:color w:val="000000"/>
                <w:sz w:val="24"/>
              </w:rPr>
              <w:t>国学智慧与领导韬略</w:t>
            </w:r>
          </w:p>
          <w:p>
            <w:pPr>
              <w:ind w:firstLine="480" w:firstLineChars="200"/>
              <w:jc w:val="left"/>
              <w:rPr>
                <w:rFonts w:ascii="宋体" w:hAnsi="宋体" w:cs="宋体"/>
                <w:color w:val="000000"/>
                <w:sz w:val="24"/>
              </w:rPr>
            </w:pPr>
            <w:r>
              <w:rPr>
                <w:rFonts w:hint="eastAsia" w:ascii="宋体" w:hAnsi="宋体" w:cs="宋体"/>
                <w:color w:val="000000"/>
                <w:sz w:val="24"/>
              </w:rPr>
              <w:t>资治通鉴与老板帝王之道</w:t>
            </w:r>
          </w:p>
          <w:p>
            <w:pPr>
              <w:ind w:firstLine="480" w:firstLineChars="200"/>
              <w:jc w:val="left"/>
              <w:rPr>
                <w:rFonts w:ascii="宋体" w:hAnsi="宋体" w:cs="宋体"/>
                <w:color w:val="000000"/>
                <w:sz w:val="24"/>
              </w:rPr>
            </w:pPr>
            <w:r>
              <w:rPr>
                <w:rFonts w:hint="eastAsia" w:ascii="宋体" w:hAnsi="宋体" w:cs="宋体"/>
                <w:color w:val="000000"/>
                <w:sz w:val="24"/>
              </w:rPr>
              <w:t>易经智慧与企业家预测/决策</w:t>
            </w:r>
          </w:p>
          <w:p>
            <w:pPr>
              <w:ind w:firstLine="480" w:firstLineChars="200"/>
              <w:jc w:val="left"/>
              <w:rPr>
                <w:rFonts w:hint="eastAsia" w:ascii="宋体" w:hAnsi="宋体" w:cs="宋体"/>
                <w:color w:val="000000"/>
                <w:sz w:val="24"/>
              </w:rPr>
            </w:pPr>
            <w:r>
              <w:rPr>
                <w:rFonts w:hint="eastAsia" w:ascii="宋体" w:hAnsi="宋体" w:cs="宋体"/>
                <w:color w:val="000000"/>
                <w:sz w:val="24"/>
              </w:rPr>
              <w:t>中医养生-黄帝内经</w:t>
            </w:r>
          </w:p>
          <w:p>
            <w:pPr>
              <w:jc w:val="left"/>
              <w:rPr>
                <w:rFonts w:hint="eastAsia"/>
                <w:color w:val="000000"/>
                <w:vertAlign w:val="baseline"/>
              </w:rPr>
            </w:pPr>
          </w:p>
        </w:tc>
      </w:tr>
    </w:tbl>
    <w:p>
      <w:pPr>
        <w:ind w:firstLine="480" w:firstLineChars="200"/>
        <w:rPr>
          <w:rFonts w:ascii="宋体" w:hAnsi="宋体" w:cs="宋体"/>
          <w:sz w:val="24"/>
        </w:rPr>
      </w:pPr>
    </w:p>
    <w:p>
      <w:pPr>
        <w:rPr>
          <w:rFonts w:ascii="宋体" w:hAnsi="宋体" w:cs="宋体"/>
          <w:sz w:val="24"/>
        </w:rPr>
      </w:pPr>
    </w:p>
    <w:p>
      <w:pPr>
        <w:ind w:firstLine="480" w:firstLineChars="200"/>
        <w:rPr>
          <w:rFonts w:hint="eastAsia" w:ascii="宋体" w:hAnsi="宋体" w:cs="宋体"/>
          <w:sz w:val="24"/>
        </w:rPr>
      </w:pPr>
    </w:p>
    <w:p>
      <w:pPr>
        <w:ind w:firstLine="480" w:firstLineChars="200"/>
        <w:rPr>
          <w:rFonts w:hint="eastAsia" w:ascii="宋体" w:hAnsi="宋体" w:cs="宋体"/>
          <w:sz w:val="24"/>
          <w:lang w:eastAsia="zh-CN"/>
        </w:rPr>
      </w:pPr>
    </w:p>
    <w:p>
      <w:pPr>
        <w:rPr>
          <w:rFonts w:hint="eastAsia" w:ascii="宋体" w:hAnsi="宋体" w:cs="宋体"/>
          <w:sz w:val="24"/>
        </w:rPr>
      </w:pPr>
    </w:p>
    <w:p>
      <w:pPr>
        <w:ind w:firstLine="480" w:firstLineChars="200"/>
        <w:rPr>
          <w:rFonts w:hint="eastAsia" w:ascii="宋体" w:hAnsi="宋体" w:cs="宋体"/>
          <w:sz w:val="24"/>
          <w:lang w:eastAsia="zh-CN"/>
        </w:rPr>
      </w:pPr>
    </w:p>
    <w:p>
      <w:pPr>
        <w:ind w:firstLine="480" w:firstLineChars="200"/>
        <w:rPr>
          <w:rFonts w:ascii="宋体" w:hAnsi="宋体" w:cs="宋体"/>
          <w:sz w:val="24"/>
        </w:rPr>
      </w:pPr>
    </w:p>
    <w:p>
      <w:pPr>
        <w:ind w:firstLine="480" w:firstLineChars="200"/>
        <w:rPr>
          <w:rFonts w:ascii="宋体" w:hAnsi="宋体" w:cs="宋体"/>
          <w:sz w:val="24"/>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ind w:firstLine="560" w:firstLineChars="200"/>
        <w:rPr>
          <w:rFonts w:hint="default" w:ascii="Arial" w:hAnsi="Arial" w:eastAsia="宋体" w:cs="Arial"/>
          <w:sz w:val="28"/>
          <w:szCs w:val="28"/>
          <w:lang w:val="en-US" w:eastAsia="zh-CN"/>
        </w:rPr>
      </w:pPr>
      <w:r>
        <w:rPr>
          <w:rFonts w:hint="eastAsia" w:ascii="Arial" w:hAnsi="Arial" w:cs="Arial"/>
          <w:sz w:val="28"/>
          <w:szCs w:val="28"/>
          <w:lang w:val="en-US" w:eastAsia="zh-CN"/>
        </w:rPr>
        <w:t xml:space="preserve">咨询电话：13439064501 （同微信）陈老师 </w:t>
      </w:r>
      <w:r>
        <w:rPr>
          <w:rFonts w:hint="eastAsia"/>
          <w:lang w:val="en-US" w:eastAsia="zh-CN"/>
        </w:rPr>
        <w:fldChar w:fldCharType="begin"/>
      </w:r>
      <w:r>
        <w:rPr>
          <w:rFonts w:hint="eastAsia"/>
          <w:lang w:val="en-US" w:eastAsia="zh-CN"/>
        </w:rPr>
        <w:instrText xml:space="preserve"> HYPERLINK "http://www.gototsinghua.org.cn" </w:instrText>
      </w:r>
      <w:r>
        <w:rPr>
          <w:rFonts w:hint="eastAsia"/>
          <w:lang w:val="en-US" w:eastAsia="zh-CN"/>
        </w:rPr>
        <w:fldChar w:fldCharType="separate"/>
      </w:r>
      <w:r>
        <w:rPr>
          <w:rStyle w:val="5"/>
          <w:rFonts w:hint="eastAsia"/>
          <w:lang w:val="en-US" w:eastAsia="zh-CN"/>
        </w:rPr>
        <w:t>www.gototsinghua.org.cn</w:t>
      </w:r>
      <w:r>
        <w:rPr>
          <w:rFonts w:hint="eastAsia"/>
          <w:lang w:val="en-US" w:eastAsia="zh-CN"/>
        </w:rPr>
        <w:fldChar w:fldCharType="end"/>
      </w:r>
    </w:p>
    <w:p>
      <w:pPr>
        <w:rPr>
          <w:rFonts w:hint="eastAsia"/>
        </w:rPr>
      </w:pPr>
    </w:p>
    <w:p>
      <w:pPr>
        <w:rPr>
          <w:rFonts w:hint="eastAsia"/>
        </w:rPr>
      </w:pPr>
    </w:p>
    <w:p>
      <w:pPr>
        <w:rPr>
          <w:rFonts w:hint="eastAsia"/>
        </w:rPr>
      </w:pPr>
    </w:p>
    <w:p>
      <w:pPr>
        <w:rPr>
          <w:rFonts w:hint="eastAsia"/>
        </w:rPr>
      </w:pPr>
    </w:p>
    <w:p>
      <w:r>
        <mc:AlternateContent>
          <mc:Choice Requires="wps">
            <w:drawing>
              <wp:anchor distT="45720" distB="45720" distL="114300" distR="114300" simplePos="0" relativeHeight="1024" behindDoc="0" locked="0" layoutInCell="1" allowOverlap="1">
                <wp:simplePos x="0" y="0"/>
                <wp:positionH relativeFrom="column">
                  <wp:posOffset>1059180</wp:posOffset>
                </wp:positionH>
                <wp:positionV relativeFrom="paragraph">
                  <wp:posOffset>1824990</wp:posOffset>
                </wp:positionV>
                <wp:extent cx="5253990" cy="2545080"/>
                <wp:effectExtent l="0" t="0" r="0" b="0"/>
                <wp:wrapSquare wrapText="bothSides"/>
                <wp:docPr id="1052" name="文本框 2"/>
                <wp:cNvGraphicFramePr/>
                <a:graphic xmlns:a="http://schemas.openxmlformats.org/drawingml/2006/main">
                  <a:graphicData uri="http://schemas.microsoft.com/office/word/2010/wordprocessingShape">
                    <wps:wsp>
                      <wps:cNvSpPr/>
                      <wps:spPr>
                        <a:xfrm>
                          <a:off x="0" y="0"/>
                          <a:ext cx="5253990" cy="2545079"/>
                        </a:xfrm>
                        <a:prstGeom prst="rect">
                          <a:avLst/>
                        </a:prstGeom>
                        <a:ln>
                          <a:noFill/>
                        </a:ln>
                      </wps:spPr>
                      <wps:txbx>
                        <w:txbxContent>
                          <w:p>
                            <w:pPr>
                              <w:spacing w:line="560" w:lineRule="exact"/>
                              <w:rPr>
                                <w:rFonts w:hint="eastAsia" w:ascii="Arial" w:hAnsi="Arial" w:eastAsia="宋体" w:cs="Arial"/>
                                <w:sz w:val="28"/>
                                <w:szCs w:val="28"/>
                              </w:rPr>
                            </w:pPr>
                            <w:r>
                              <w:rPr>
                                <w:rFonts w:ascii="黑体" w:hAnsi="黑体" w:eastAsia="黑体"/>
                                <w:b/>
                                <w:bCs/>
                                <w:i/>
                                <w:iCs/>
                                <w:color w:val="C00000"/>
                                <w:sz w:val="36"/>
                                <w:szCs w:val="44"/>
                              </w:rPr>
                              <w:t xml:space="preserve">1. </w:t>
                            </w:r>
                            <w:r>
                              <w:rPr>
                                <w:rFonts w:hint="eastAsia" w:ascii="Arial" w:hAnsi="Arial" w:eastAsia="宋体" w:cs="Arial"/>
                                <w:sz w:val="28"/>
                                <w:szCs w:val="28"/>
                              </w:rPr>
                              <w:t>既能自己学习拓展思路，又能培养中高层管理团队，使整个企业管理层能够统一思想，提高执行力。</w:t>
                            </w:r>
                          </w:p>
                          <w:p>
                            <w:pPr>
                              <w:spacing w:line="560" w:lineRule="exact"/>
                              <w:rPr>
                                <w:rFonts w:hint="eastAsia" w:ascii="Arial" w:hAnsi="Arial" w:eastAsia="宋体" w:cs="Arial"/>
                                <w:sz w:val="28"/>
                                <w:szCs w:val="28"/>
                              </w:rPr>
                            </w:pPr>
                            <w:r>
                              <w:rPr>
                                <w:rFonts w:hint="eastAsia" w:ascii="黑体" w:hAnsi="黑体" w:eastAsia="黑体"/>
                                <w:b/>
                                <w:bCs/>
                                <w:i/>
                                <w:iCs/>
                                <w:color w:val="C00000"/>
                                <w:sz w:val="36"/>
                                <w:szCs w:val="44"/>
                                <w:lang w:val="en-US" w:eastAsia="zh-CN"/>
                              </w:rPr>
                              <w:t>2</w:t>
                            </w:r>
                            <w:r>
                              <w:rPr>
                                <w:rFonts w:ascii="黑体" w:hAnsi="黑体" w:eastAsia="黑体"/>
                                <w:b/>
                                <w:bCs/>
                                <w:i/>
                                <w:iCs/>
                                <w:color w:val="C00000"/>
                                <w:sz w:val="36"/>
                                <w:szCs w:val="44"/>
                              </w:rPr>
                              <w:t xml:space="preserve">. </w:t>
                            </w:r>
                            <w:r>
                              <w:rPr>
                                <w:rFonts w:hint="eastAsia" w:ascii="Arial" w:hAnsi="Arial" w:eastAsia="宋体" w:cs="Arial"/>
                                <w:sz w:val="28"/>
                                <w:szCs w:val="28"/>
                              </w:rPr>
                              <w:t>企业咨询指导老师走进学员企业，为企业解决问题提供可参考落地实操方案，借助外脑助力企业</w:t>
                            </w:r>
                            <w:r>
                              <w:rPr>
                                <w:rFonts w:hint="eastAsia" w:ascii="Arial" w:hAnsi="Arial" w:eastAsia="宋体" w:cs="Arial"/>
                                <w:sz w:val="28"/>
                                <w:szCs w:val="28"/>
                                <w:lang w:eastAsia="zh-CN"/>
                              </w:rPr>
                              <w:t>创新发展</w:t>
                            </w:r>
                            <w:r>
                              <w:rPr>
                                <w:rFonts w:hint="eastAsia" w:ascii="Arial" w:hAnsi="Arial" w:eastAsia="宋体" w:cs="Arial"/>
                                <w:sz w:val="28"/>
                                <w:szCs w:val="28"/>
                              </w:rPr>
                              <w:t>。</w:t>
                            </w:r>
                          </w:p>
                          <w:p>
                            <w:pPr>
                              <w:spacing w:line="560" w:lineRule="exact"/>
                              <w:rPr>
                                <w:sz w:val="28"/>
                                <w:szCs w:val="28"/>
                                <w:lang w:val="zh-CN"/>
                              </w:rPr>
                            </w:pPr>
                            <w:r>
                              <w:rPr>
                                <w:rFonts w:hint="eastAsia" w:ascii="黑体" w:hAnsi="黑体" w:eastAsia="黑体"/>
                                <w:b/>
                                <w:bCs/>
                                <w:i/>
                                <w:iCs/>
                                <w:color w:val="C00000"/>
                                <w:sz w:val="36"/>
                                <w:szCs w:val="44"/>
                                <w:lang w:val="en-US" w:eastAsia="zh-CN"/>
                              </w:rPr>
                              <w:t>3</w:t>
                            </w:r>
                            <w:r>
                              <w:rPr>
                                <w:rFonts w:ascii="黑体" w:hAnsi="黑体" w:eastAsia="黑体"/>
                                <w:b/>
                                <w:bCs/>
                                <w:i/>
                                <w:iCs/>
                                <w:color w:val="C00000"/>
                                <w:sz w:val="36"/>
                                <w:szCs w:val="44"/>
                              </w:rPr>
                              <w:t xml:space="preserve">. </w:t>
                            </w:r>
                            <w:r>
                              <w:rPr>
                                <w:rFonts w:hint="eastAsia" w:ascii="Arial" w:hAnsi="Arial" w:eastAsia="宋体" w:cs="Arial"/>
                                <w:sz w:val="28"/>
                                <w:szCs w:val="28"/>
                              </w:rPr>
                              <w:t>参</w:t>
                            </w:r>
                            <w:r>
                              <w:rPr>
                                <w:rFonts w:hint="eastAsia" w:ascii="Arial" w:hAnsi="Arial" w:eastAsia="宋体" w:cs="Arial"/>
                                <w:sz w:val="28"/>
                                <w:szCs w:val="28"/>
                                <w:lang w:eastAsia="zh-CN"/>
                              </w:rPr>
                              <w:t>加</w:t>
                            </w:r>
                            <w:r>
                              <w:rPr>
                                <w:rFonts w:hint="eastAsia" w:ascii="Arial" w:hAnsi="Arial" w:eastAsia="宋体" w:cs="Arial"/>
                                <w:sz w:val="28"/>
                                <w:szCs w:val="28"/>
                              </w:rPr>
                              <w:t>融商学院高端论坛，对话全球经营最成功的企业领导者；</w:t>
                            </w:r>
                            <w:r>
                              <w:rPr>
                                <w:rFonts w:hint="eastAsia" w:ascii="Arial" w:hAnsi="Arial" w:eastAsia="宋体" w:cs="Arial"/>
                                <w:sz w:val="28"/>
                                <w:szCs w:val="28"/>
                              </w:rPr>
                              <w:br w:type="textWrapping"/>
                            </w:r>
                            <w:r>
                              <w:rPr>
                                <w:rFonts w:hint="eastAsia" w:ascii="黑体" w:hAnsi="黑体" w:eastAsia="黑体"/>
                                <w:b/>
                                <w:bCs/>
                                <w:i/>
                                <w:iCs/>
                                <w:color w:val="C00000"/>
                                <w:sz w:val="36"/>
                                <w:szCs w:val="44"/>
                                <w:lang w:val="en-US" w:eastAsia="zh-CN"/>
                              </w:rPr>
                              <w:t>4</w:t>
                            </w:r>
                            <w:r>
                              <w:rPr>
                                <w:rFonts w:ascii="黑体" w:hAnsi="黑体" w:eastAsia="黑体"/>
                                <w:b/>
                                <w:bCs/>
                                <w:i/>
                                <w:iCs/>
                                <w:color w:val="C00000"/>
                                <w:sz w:val="36"/>
                                <w:szCs w:val="44"/>
                              </w:rPr>
                              <w:t xml:space="preserve">. </w:t>
                            </w:r>
                            <w:r>
                              <w:rPr>
                                <w:rFonts w:hint="eastAsia" w:ascii="Arial" w:hAnsi="Arial" w:eastAsia="宋体" w:cs="Arial"/>
                                <w:sz w:val="28"/>
                                <w:szCs w:val="28"/>
                              </w:rPr>
                              <w:t>对接项目资源，创造资本市场对接、项目对接、等深度合作机遇。</w:t>
                            </w:r>
                          </w:p>
                          <w:p>
                            <w:pPr>
                              <w:pStyle w:val="6"/>
                              <w:spacing w:line="560" w:lineRule="exact"/>
                              <w:ind w:left="504" w:firstLine="0" w:firstLineChars="0"/>
                              <w:rPr>
                                <w:sz w:val="28"/>
                                <w:szCs w:val="28"/>
                                <w:lang w:val="zh-CN"/>
                              </w:rPr>
                            </w:pPr>
                          </w:p>
                        </w:txbxContent>
                      </wps:txbx>
                      <wps:bodyPr vert="horz" wrap="square" lIns="91440" tIns="45720" rIns="91440" bIns="45720" anchor="t">
                        <a:noAutofit/>
                      </wps:bodyPr>
                    </wps:wsp>
                  </a:graphicData>
                </a:graphic>
              </wp:anchor>
            </w:drawing>
          </mc:Choice>
          <mc:Fallback>
            <w:pict>
              <v:rect id="文本框 2" o:spid="_x0000_s1026" o:spt="1" style="position:absolute;left:0pt;margin-left:83.4pt;margin-top:143.7pt;height:200.4pt;width:413.7pt;mso-wrap-distance-bottom:3.6pt;mso-wrap-distance-left:9pt;mso-wrap-distance-right:9pt;mso-wrap-distance-top:3.6pt;z-index:1024;mso-width-relative:page;mso-height-relative:page;" filled="f" stroked="f" coordsize="21600,21600" o:gfxdata="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Dh8IkzbAAAACwEAAA8AAAAAAAAAAQAgAAAAIgAAAGRycy9kb3ducmV2&#10;LnhtbFBLAQIUABQAAAAIAIdO4kBEJ06FwAEAAFYDAAAOAAAAAAAAAAEAIAAAACoBAABkcnMvZTJv&#10;RG9jLnhtbFBLBQYAAAAABgAGAFkBAABcBQAAAAA=&#10;">
                <v:fill on="f" focussize="0,0"/>
                <v:stroke on="f"/>
                <v:imagedata o:title=""/>
                <o:lock v:ext="edit" aspectratio="f"/>
                <v:textbox>
                  <w:txbxContent>
                    <w:p>
                      <w:pPr>
                        <w:spacing w:line="560" w:lineRule="exact"/>
                        <w:rPr>
                          <w:rFonts w:hint="eastAsia" w:ascii="Arial" w:hAnsi="Arial" w:eastAsia="宋体" w:cs="Arial"/>
                          <w:sz w:val="28"/>
                          <w:szCs w:val="28"/>
                        </w:rPr>
                      </w:pPr>
                      <w:r>
                        <w:rPr>
                          <w:rFonts w:ascii="黑体" w:hAnsi="黑体" w:eastAsia="黑体"/>
                          <w:b/>
                          <w:bCs/>
                          <w:i/>
                          <w:iCs/>
                          <w:color w:val="C00000"/>
                          <w:sz w:val="36"/>
                          <w:szCs w:val="44"/>
                        </w:rPr>
                        <w:t xml:space="preserve">1. </w:t>
                      </w:r>
                      <w:r>
                        <w:rPr>
                          <w:rFonts w:hint="eastAsia" w:ascii="Arial" w:hAnsi="Arial" w:eastAsia="宋体" w:cs="Arial"/>
                          <w:sz w:val="28"/>
                          <w:szCs w:val="28"/>
                        </w:rPr>
                        <w:t>既能自己学习拓展思路，又能培养中高层管理团队，使整个企业管理层能够统一思想，提高执行力。</w:t>
                      </w:r>
                    </w:p>
                    <w:p>
                      <w:pPr>
                        <w:spacing w:line="560" w:lineRule="exact"/>
                        <w:rPr>
                          <w:rFonts w:hint="eastAsia" w:ascii="Arial" w:hAnsi="Arial" w:eastAsia="宋体" w:cs="Arial"/>
                          <w:sz w:val="28"/>
                          <w:szCs w:val="28"/>
                        </w:rPr>
                      </w:pPr>
                      <w:r>
                        <w:rPr>
                          <w:rFonts w:hint="eastAsia" w:ascii="黑体" w:hAnsi="黑体" w:eastAsia="黑体"/>
                          <w:b/>
                          <w:bCs/>
                          <w:i/>
                          <w:iCs/>
                          <w:color w:val="C00000"/>
                          <w:sz w:val="36"/>
                          <w:szCs w:val="44"/>
                          <w:lang w:val="en-US" w:eastAsia="zh-CN"/>
                        </w:rPr>
                        <w:t>2</w:t>
                      </w:r>
                      <w:r>
                        <w:rPr>
                          <w:rFonts w:ascii="黑体" w:hAnsi="黑体" w:eastAsia="黑体"/>
                          <w:b/>
                          <w:bCs/>
                          <w:i/>
                          <w:iCs/>
                          <w:color w:val="C00000"/>
                          <w:sz w:val="36"/>
                          <w:szCs w:val="44"/>
                        </w:rPr>
                        <w:t xml:space="preserve">. </w:t>
                      </w:r>
                      <w:r>
                        <w:rPr>
                          <w:rFonts w:hint="eastAsia" w:ascii="Arial" w:hAnsi="Arial" w:eastAsia="宋体" w:cs="Arial"/>
                          <w:sz w:val="28"/>
                          <w:szCs w:val="28"/>
                        </w:rPr>
                        <w:t>企业咨询指导老师走进学员企业，为企业解决问题提供可参考落地实操方案，借助外脑助力企业</w:t>
                      </w:r>
                      <w:r>
                        <w:rPr>
                          <w:rFonts w:hint="eastAsia" w:ascii="Arial" w:hAnsi="Arial" w:eastAsia="宋体" w:cs="Arial"/>
                          <w:sz w:val="28"/>
                          <w:szCs w:val="28"/>
                          <w:lang w:eastAsia="zh-CN"/>
                        </w:rPr>
                        <w:t>创新发展</w:t>
                      </w:r>
                      <w:r>
                        <w:rPr>
                          <w:rFonts w:hint="eastAsia" w:ascii="Arial" w:hAnsi="Arial" w:eastAsia="宋体" w:cs="Arial"/>
                          <w:sz w:val="28"/>
                          <w:szCs w:val="28"/>
                        </w:rPr>
                        <w:t>。</w:t>
                      </w:r>
                    </w:p>
                    <w:p>
                      <w:pPr>
                        <w:spacing w:line="560" w:lineRule="exact"/>
                        <w:rPr>
                          <w:sz w:val="28"/>
                          <w:szCs w:val="28"/>
                          <w:lang w:val="zh-CN"/>
                        </w:rPr>
                      </w:pPr>
                      <w:r>
                        <w:rPr>
                          <w:rFonts w:hint="eastAsia" w:ascii="黑体" w:hAnsi="黑体" w:eastAsia="黑体"/>
                          <w:b/>
                          <w:bCs/>
                          <w:i/>
                          <w:iCs/>
                          <w:color w:val="C00000"/>
                          <w:sz w:val="36"/>
                          <w:szCs w:val="44"/>
                          <w:lang w:val="en-US" w:eastAsia="zh-CN"/>
                        </w:rPr>
                        <w:t>3</w:t>
                      </w:r>
                      <w:r>
                        <w:rPr>
                          <w:rFonts w:ascii="黑体" w:hAnsi="黑体" w:eastAsia="黑体"/>
                          <w:b/>
                          <w:bCs/>
                          <w:i/>
                          <w:iCs/>
                          <w:color w:val="C00000"/>
                          <w:sz w:val="36"/>
                          <w:szCs w:val="44"/>
                        </w:rPr>
                        <w:t xml:space="preserve">. </w:t>
                      </w:r>
                      <w:r>
                        <w:rPr>
                          <w:rFonts w:hint="eastAsia" w:ascii="Arial" w:hAnsi="Arial" w:eastAsia="宋体" w:cs="Arial"/>
                          <w:sz w:val="28"/>
                          <w:szCs w:val="28"/>
                        </w:rPr>
                        <w:t>参</w:t>
                      </w:r>
                      <w:r>
                        <w:rPr>
                          <w:rFonts w:hint="eastAsia" w:ascii="Arial" w:hAnsi="Arial" w:eastAsia="宋体" w:cs="Arial"/>
                          <w:sz w:val="28"/>
                          <w:szCs w:val="28"/>
                          <w:lang w:eastAsia="zh-CN"/>
                        </w:rPr>
                        <w:t>加</w:t>
                      </w:r>
                      <w:r>
                        <w:rPr>
                          <w:rFonts w:hint="eastAsia" w:ascii="Arial" w:hAnsi="Arial" w:eastAsia="宋体" w:cs="Arial"/>
                          <w:sz w:val="28"/>
                          <w:szCs w:val="28"/>
                        </w:rPr>
                        <w:t>融商学院高端论坛，对话全球经营最成功的企业领导者；</w:t>
                      </w:r>
                      <w:r>
                        <w:rPr>
                          <w:rFonts w:hint="eastAsia" w:ascii="Arial" w:hAnsi="Arial" w:eastAsia="宋体" w:cs="Arial"/>
                          <w:sz w:val="28"/>
                          <w:szCs w:val="28"/>
                        </w:rPr>
                        <w:br w:type="textWrapping"/>
                      </w:r>
                      <w:r>
                        <w:rPr>
                          <w:rFonts w:hint="eastAsia" w:ascii="黑体" w:hAnsi="黑体" w:eastAsia="黑体"/>
                          <w:b/>
                          <w:bCs/>
                          <w:i/>
                          <w:iCs/>
                          <w:color w:val="C00000"/>
                          <w:sz w:val="36"/>
                          <w:szCs w:val="44"/>
                          <w:lang w:val="en-US" w:eastAsia="zh-CN"/>
                        </w:rPr>
                        <w:t>4</w:t>
                      </w:r>
                      <w:r>
                        <w:rPr>
                          <w:rFonts w:ascii="黑体" w:hAnsi="黑体" w:eastAsia="黑体"/>
                          <w:b/>
                          <w:bCs/>
                          <w:i/>
                          <w:iCs/>
                          <w:color w:val="C00000"/>
                          <w:sz w:val="36"/>
                          <w:szCs w:val="44"/>
                        </w:rPr>
                        <w:t xml:space="preserve">. </w:t>
                      </w:r>
                      <w:r>
                        <w:rPr>
                          <w:rFonts w:hint="eastAsia" w:ascii="Arial" w:hAnsi="Arial" w:eastAsia="宋体" w:cs="Arial"/>
                          <w:sz w:val="28"/>
                          <w:szCs w:val="28"/>
                        </w:rPr>
                        <w:t>对接项目资源，创造资本市场对接、项目对接、等深度合作机遇。</w:t>
                      </w:r>
                    </w:p>
                    <w:p>
                      <w:pPr>
                        <w:pStyle w:val="6"/>
                        <w:spacing w:line="560" w:lineRule="exact"/>
                        <w:ind w:left="504" w:firstLine="0" w:firstLineChars="0"/>
                        <w:rPr>
                          <w:sz w:val="28"/>
                          <w:szCs w:val="28"/>
                          <w:lang w:val="zh-CN"/>
                        </w:rPr>
                      </w:pPr>
                    </w:p>
                  </w:txbxContent>
                </v:textbox>
                <w10:wrap type="square"/>
              </v:rect>
            </w:pict>
          </mc:Fallback>
        </mc:AlternateContent>
      </w:r>
      <w:r>
        <mc:AlternateContent>
          <mc:Choice Requires="wps">
            <w:drawing>
              <wp:anchor distT="45720" distB="45720" distL="114300" distR="114300" simplePos="0" relativeHeight="1024" behindDoc="0" locked="0" layoutInCell="1" allowOverlap="1">
                <wp:simplePos x="0" y="0"/>
                <wp:positionH relativeFrom="column">
                  <wp:posOffset>953770</wp:posOffset>
                </wp:positionH>
                <wp:positionV relativeFrom="paragraph">
                  <wp:posOffset>5311140</wp:posOffset>
                </wp:positionV>
                <wp:extent cx="5579110" cy="1782445"/>
                <wp:effectExtent l="0" t="0" r="0" b="0"/>
                <wp:wrapSquare wrapText="bothSides"/>
                <wp:docPr id="1053" name="文本框 2"/>
                <wp:cNvGraphicFramePr/>
                <a:graphic xmlns:a="http://schemas.openxmlformats.org/drawingml/2006/main">
                  <a:graphicData uri="http://schemas.microsoft.com/office/word/2010/wordprocessingShape">
                    <wps:wsp>
                      <wps:cNvSpPr/>
                      <wps:spPr>
                        <a:xfrm>
                          <a:off x="0" y="0"/>
                          <a:ext cx="5579109" cy="1782445"/>
                        </a:xfrm>
                        <a:prstGeom prst="rect">
                          <a:avLst/>
                        </a:prstGeom>
                        <a:ln>
                          <a:noFill/>
                        </a:ln>
                      </wps:spPr>
                      <wps:txbx>
                        <w:txbxContent>
                          <w:p>
                            <w:pPr>
                              <w:spacing w:line="560" w:lineRule="exact"/>
                              <w:rPr>
                                <w:rFonts w:hint="eastAsia" w:ascii="Arial" w:hAnsi="Arial" w:eastAsia="宋体" w:cs="Arial"/>
                                <w:sz w:val="28"/>
                                <w:szCs w:val="28"/>
                              </w:rPr>
                            </w:pPr>
                            <w:r>
                              <w:rPr>
                                <w:rFonts w:hint="eastAsia" w:ascii="Arial" w:hAnsi="Arial" w:eastAsia="宋体" w:cs="Arial"/>
                                <w:sz w:val="28"/>
                                <w:szCs w:val="28"/>
                              </w:rPr>
                              <w:t xml:space="preserve">在职学习，学制两年，每两个月上课 1 次，每次2—3 天（含论文写作时间6个月）。 </w:t>
                            </w:r>
                          </w:p>
                          <w:p>
                            <w:pPr>
                              <w:spacing w:line="560" w:lineRule="exact"/>
                              <w:rPr>
                                <w:rFonts w:hint="eastAsia" w:ascii="Arial" w:hAnsi="Arial" w:eastAsia="宋体" w:cs="Arial"/>
                                <w:sz w:val="28"/>
                                <w:szCs w:val="28"/>
                              </w:rPr>
                            </w:pPr>
                            <w:r>
                              <w:rPr>
                                <w:rFonts w:hint="eastAsia" w:ascii="Arial" w:hAnsi="Arial" w:eastAsia="宋体" w:cs="Arial"/>
                                <w:sz w:val="28"/>
                                <w:szCs w:val="28"/>
                              </w:rPr>
                              <w:t>学习费用</w:t>
                            </w:r>
                            <w:r>
                              <w:rPr>
                                <w:rFonts w:hint="eastAsia" w:ascii="Arial" w:hAnsi="Arial" w:eastAsia="宋体" w:cs="Arial"/>
                                <w:b/>
                                <w:bCs/>
                                <w:color w:val="C00000"/>
                                <w:sz w:val="28"/>
                                <w:szCs w:val="28"/>
                              </w:rPr>
                              <w:t>7.8万</w:t>
                            </w:r>
                            <w:r>
                              <w:rPr>
                                <w:rFonts w:hint="eastAsia" w:ascii="Arial" w:hAnsi="Arial" w:eastAsia="宋体" w:cs="Arial"/>
                                <w:sz w:val="28"/>
                                <w:szCs w:val="28"/>
                              </w:rPr>
                              <w:t>，</w:t>
                            </w:r>
                            <w:r>
                              <w:rPr>
                                <w:rFonts w:hint="eastAsia" w:ascii="Arial" w:hAnsi="Arial" w:eastAsia="宋体" w:cs="Arial"/>
                                <w:sz w:val="28"/>
                                <w:szCs w:val="28"/>
                                <w:lang w:eastAsia="zh-CN"/>
                              </w:rPr>
                              <w:t>如需</w:t>
                            </w:r>
                            <w:r>
                              <w:rPr>
                                <w:rFonts w:hint="eastAsia" w:ascii="Arial" w:hAnsi="Arial" w:eastAsia="宋体" w:cs="Arial"/>
                                <w:sz w:val="28"/>
                                <w:szCs w:val="28"/>
                              </w:rPr>
                              <w:t>荷兰欧洲港商学院工商管理硕士学位证</w:t>
                            </w:r>
                            <w:r>
                              <w:rPr>
                                <w:rFonts w:hint="eastAsia" w:ascii="Arial" w:hAnsi="Arial" w:eastAsia="宋体" w:cs="Arial"/>
                                <w:sz w:val="28"/>
                                <w:szCs w:val="28"/>
                                <w:lang w:eastAsia="zh-CN"/>
                              </w:rPr>
                              <w:t>需</w:t>
                            </w:r>
                            <w:r>
                              <w:rPr>
                                <w:rFonts w:hint="eastAsia" w:ascii="Arial" w:hAnsi="Arial" w:eastAsia="宋体" w:cs="Arial"/>
                                <w:sz w:val="28"/>
                                <w:szCs w:val="28"/>
                              </w:rPr>
                              <w:t>补缴</w:t>
                            </w:r>
                            <w:r>
                              <w:rPr>
                                <w:rFonts w:hint="eastAsia" w:ascii="Arial" w:hAnsi="Arial" w:eastAsia="宋体" w:cs="Arial"/>
                                <w:b/>
                                <w:bCs/>
                                <w:color w:val="C00000"/>
                                <w:sz w:val="28"/>
                                <w:szCs w:val="28"/>
                              </w:rPr>
                              <w:t>7.8万</w:t>
                            </w:r>
                            <w:r>
                              <w:rPr>
                                <w:rFonts w:hint="eastAsia" w:ascii="Arial" w:hAnsi="Arial" w:eastAsia="宋体" w:cs="Arial"/>
                                <w:sz w:val="28"/>
                                <w:szCs w:val="28"/>
                              </w:rPr>
                              <w:t>（食宿、交通费用自理）。</w:t>
                            </w:r>
                          </w:p>
                          <w:p>
                            <w:pPr>
                              <w:spacing w:line="560" w:lineRule="exact"/>
                              <w:rPr>
                                <w:rFonts w:hint="eastAsia" w:ascii="Arial" w:hAnsi="Arial" w:eastAsia="宋体" w:cs="Arial"/>
                                <w:sz w:val="28"/>
                                <w:szCs w:val="28"/>
                              </w:rPr>
                            </w:pPr>
                          </w:p>
                          <w:p>
                            <w:pPr>
                              <w:spacing w:line="560" w:lineRule="exact"/>
                              <w:rPr>
                                <w:rFonts w:hint="eastAsia" w:ascii="Arial" w:hAnsi="Arial" w:eastAsia="宋体" w:cs="Arial"/>
                                <w:sz w:val="28"/>
                                <w:szCs w:val="28"/>
                              </w:rPr>
                            </w:pPr>
                          </w:p>
                          <w:p>
                            <w:pPr>
                              <w:spacing w:line="560" w:lineRule="exact"/>
                              <w:rPr>
                                <w:sz w:val="28"/>
                                <w:szCs w:val="28"/>
                                <w:lang w:val="zh-CN"/>
                              </w:rPr>
                            </w:pPr>
                          </w:p>
                          <w:p>
                            <w:pPr>
                              <w:pStyle w:val="6"/>
                              <w:spacing w:line="560" w:lineRule="exact"/>
                              <w:ind w:left="504" w:firstLine="0" w:firstLineChars="0"/>
                              <w:rPr>
                                <w:sz w:val="28"/>
                                <w:szCs w:val="28"/>
                                <w:lang w:val="zh-CN"/>
                              </w:rPr>
                            </w:pPr>
                          </w:p>
                        </w:txbxContent>
                      </wps:txbx>
                      <wps:bodyPr vert="horz" wrap="square" lIns="91440" tIns="45720" rIns="91440" bIns="45720" anchor="t">
                        <a:noAutofit/>
                      </wps:bodyPr>
                    </wps:wsp>
                  </a:graphicData>
                </a:graphic>
              </wp:anchor>
            </w:drawing>
          </mc:Choice>
          <mc:Fallback>
            <w:pict>
              <v:rect id="文本框 2" o:spid="_x0000_s1026" o:spt="1" style="position:absolute;left:0pt;margin-left:75.1pt;margin-top:418.2pt;height:140.35pt;width:439.3pt;mso-wrap-distance-bottom:3.6pt;mso-wrap-distance-left:9pt;mso-wrap-distance-right:9pt;mso-wrap-distance-top:3.6pt;z-index:1024;mso-width-relative:page;mso-height-relative:page;" filled="f" stroked="f" coordsize="21600,21600" o:gfxdata="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IcOGW3AAAAA0BAAAPAAAAAAAAAAEAIAAAACIAAABkcnMvZG93bnJl&#10;di54bWxQSwECFAAUAAAACACHTuJAsesvXMABAABWAwAADgAAAAAAAAABACAAAAArAQAAZHJzL2Uy&#10;b0RvYy54bWxQSwUGAAAAAAYABgBZAQAAXQUAAAAA&#10;">
                <v:fill on="f" focussize="0,0"/>
                <v:stroke on="f"/>
                <v:imagedata o:title=""/>
                <o:lock v:ext="edit" aspectratio="f"/>
                <v:textbox>
                  <w:txbxContent>
                    <w:p>
                      <w:pPr>
                        <w:spacing w:line="560" w:lineRule="exact"/>
                        <w:rPr>
                          <w:rFonts w:hint="eastAsia" w:ascii="Arial" w:hAnsi="Arial" w:eastAsia="宋体" w:cs="Arial"/>
                          <w:sz w:val="28"/>
                          <w:szCs w:val="28"/>
                        </w:rPr>
                      </w:pPr>
                      <w:r>
                        <w:rPr>
                          <w:rFonts w:hint="eastAsia" w:ascii="Arial" w:hAnsi="Arial" w:eastAsia="宋体" w:cs="Arial"/>
                          <w:sz w:val="28"/>
                          <w:szCs w:val="28"/>
                        </w:rPr>
                        <w:t xml:space="preserve">在职学习，学制两年，每两个月上课 1 次，每次2—3 天（含论文写作时间6个月）。 </w:t>
                      </w:r>
                    </w:p>
                    <w:p>
                      <w:pPr>
                        <w:spacing w:line="560" w:lineRule="exact"/>
                        <w:rPr>
                          <w:rFonts w:hint="eastAsia" w:ascii="Arial" w:hAnsi="Arial" w:eastAsia="宋体" w:cs="Arial"/>
                          <w:sz w:val="28"/>
                          <w:szCs w:val="28"/>
                        </w:rPr>
                      </w:pPr>
                      <w:r>
                        <w:rPr>
                          <w:rFonts w:hint="eastAsia" w:ascii="Arial" w:hAnsi="Arial" w:eastAsia="宋体" w:cs="Arial"/>
                          <w:sz w:val="28"/>
                          <w:szCs w:val="28"/>
                        </w:rPr>
                        <w:t>学习费用</w:t>
                      </w:r>
                      <w:r>
                        <w:rPr>
                          <w:rFonts w:hint="eastAsia" w:ascii="Arial" w:hAnsi="Arial" w:eastAsia="宋体" w:cs="Arial"/>
                          <w:b/>
                          <w:bCs/>
                          <w:color w:val="C00000"/>
                          <w:sz w:val="28"/>
                          <w:szCs w:val="28"/>
                        </w:rPr>
                        <w:t>7.8万</w:t>
                      </w:r>
                      <w:r>
                        <w:rPr>
                          <w:rFonts w:hint="eastAsia" w:ascii="Arial" w:hAnsi="Arial" w:eastAsia="宋体" w:cs="Arial"/>
                          <w:sz w:val="28"/>
                          <w:szCs w:val="28"/>
                        </w:rPr>
                        <w:t>，</w:t>
                      </w:r>
                      <w:r>
                        <w:rPr>
                          <w:rFonts w:hint="eastAsia" w:ascii="Arial" w:hAnsi="Arial" w:eastAsia="宋体" w:cs="Arial"/>
                          <w:sz w:val="28"/>
                          <w:szCs w:val="28"/>
                          <w:lang w:eastAsia="zh-CN"/>
                        </w:rPr>
                        <w:t>如需</w:t>
                      </w:r>
                      <w:r>
                        <w:rPr>
                          <w:rFonts w:hint="eastAsia" w:ascii="Arial" w:hAnsi="Arial" w:eastAsia="宋体" w:cs="Arial"/>
                          <w:sz w:val="28"/>
                          <w:szCs w:val="28"/>
                        </w:rPr>
                        <w:t>荷兰欧洲港商学院工商管理硕士学位证</w:t>
                      </w:r>
                      <w:r>
                        <w:rPr>
                          <w:rFonts w:hint="eastAsia" w:ascii="Arial" w:hAnsi="Arial" w:eastAsia="宋体" w:cs="Arial"/>
                          <w:sz w:val="28"/>
                          <w:szCs w:val="28"/>
                          <w:lang w:eastAsia="zh-CN"/>
                        </w:rPr>
                        <w:t>需</w:t>
                      </w:r>
                      <w:r>
                        <w:rPr>
                          <w:rFonts w:hint="eastAsia" w:ascii="Arial" w:hAnsi="Arial" w:eastAsia="宋体" w:cs="Arial"/>
                          <w:sz w:val="28"/>
                          <w:szCs w:val="28"/>
                        </w:rPr>
                        <w:t>补缴</w:t>
                      </w:r>
                      <w:r>
                        <w:rPr>
                          <w:rFonts w:hint="eastAsia" w:ascii="Arial" w:hAnsi="Arial" w:eastAsia="宋体" w:cs="Arial"/>
                          <w:b/>
                          <w:bCs/>
                          <w:color w:val="C00000"/>
                          <w:sz w:val="28"/>
                          <w:szCs w:val="28"/>
                        </w:rPr>
                        <w:t>7.8万</w:t>
                      </w:r>
                      <w:r>
                        <w:rPr>
                          <w:rFonts w:hint="eastAsia" w:ascii="Arial" w:hAnsi="Arial" w:eastAsia="宋体" w:cs="Arial"/>
                          <w:sz w:val="28"/>
                          <w:szCs w:val="28"/>
                        </w:rPr>
                        <w:t>（食宿、交通费用自理）。</w:t>
                      </w:r>
                    </w:p>
                    <w:p>
                      <w:pPr>
                        <w:spacing w:line="560" w:lineRule="exact"/>
                        <w:rPr>
                          <w:rFonts w:hint="eastAsia" w:ascii="Arial" w:hAnsi="Arial" w:eastAsia="宋体" w:cs="Arial"/>
                          <w:sz w:val="28"/>
                          <w:szCs w:val="28"/>
                        </w:rPr>
                      </w:pPr>
                    </w:p>
                    <w:p>
                      <w:pPr>
                        <w:spacing w:line="560" w:lineRule="exact"/>
                        <w:rPr>
                          <w:rFonts w:hint="eastAsia" w:ascii="Arial" w:hAnsi="Arial" w:eastAsia="宋体" w:cs="Arial"/>
                          <w:sz w:val="28"/>
                          <w:szCs w:val="28"/>
                        </w:rPr>
                      </w:pPr>
                    </w:p>
                    <w:p>
                      <w:pPr>
                        <w:spacing w:line="560" w:lineRule="exact"/>
                        <w:rPr>
                          <w:sz w:val="28"/>
                          <w:szCs w:val="28"/>
                          <w:lang w:val="zh-CN"/>
                        </w:rPr>
                      </w:pPr>
                    </w:p>
                    <w:p>
                      <w:pPr>
                        <w:pStyle w:val="6"/>
                        <w:spacing w:line="560" w:lineRule="exact"/>
                        <w:ind w:left="504" w:firstLine="0" w:firstLineChars="0"/>
                        <w:rPr>
                          <w:sz w:val="28"/>
                          <w:szCs w:val="28"/>
                          <w:lang w:val="zh-CN"/>
                        </w:rPr>
                      </w:pPr>
                    </w:p>
                  </w:txbxContent>
                </v:textbox>
                <w10:wrap type="square"/>
              </v:rect>
            </w:pict>
          </mc:Fallback>
        </mc:AlternateContent>
      </w:r>
      <w:r>
        <mc:AlternateContent>
          <mc:Choice Requires="wps">
            <w:drawing>
              <wp:anchor distT="45720" distB="45720" distL="114300" distR="114300" simplePos="0" relativeHeight="1024" behindDoc="0" locked="0" layoutInCell="1" allowOverlap="1">
                <wp:simplePos x="0" y="0"/>
                <wp:positionH relativeFrom="column">
                  <wp:posOffset>2335530</wp:posOffset>
                </wp:positionH>
                <wp:positionV relativeFrom="paragraph">
                  <wp:posOffset>4760595</wp:posOffset>
                </wp:positionV>
                <wp:extent cx="2186940" cy="464820"/>
                <wp:effectExtent l="0" t="0" r="3810" b="11430"/>
                <wp:wrapSquare wrapText="bothSides"/>
                <wp:docPr id="1054" name="文本框 2"/>
                <wp:cNvGraphicFramePr/>
                <a:graphic xmlns:a="http://schemas.openxmlformats.org/drawingml/2006/main">
                  <a:graphicData uri="http://schemas.microsoft.com/office/word/2010/wordprocessingShape">
                    <wps:wsp>
                      <wps:cNvSpPr/>
                      <wps:spPr>
                        <a:xfrm>
                          <a:off x="0" y="0"/>
                          <a:ext cx="2186939" cy="464820"/>
                        </a:xfrm>
                        <a:prstGeom prst="rect">
                          <a:avLst/>
                        </a:prstGeom>
                        <a:solidFill>
                          <a:srgbClr val="FFFFFF"/>
                        </a:solidFill>
                        <a:ln>
                          <a:noFill/>
                        </a:ln>
                      </wps:spPr>
                      <wps:txbx>
                        <w:txbxContent>
                          <w:p>
                            <w:pPr>
                              <w:ind w:firstLine="723" w:firstLineChars="200"/>
                              <w:rPr>
                                <w:rFonts w:ascii="Arial" w:hAnsi="Arial" w:eastAsia="黑体" w:cs="Arial"/>
                                <w:b/>
                                <w:bCs/>
                                <w:color w:val="AC0000"/>
                                <w:sz w:val="36"/>
                                <w:szCs w:val="44"/>
                              </w:rPr>
                            </w:pPr>
                            <w:r>
                              <w:rPr>
                                <w:rFonts w:hint="eastAsia" w:ascii="Arial" w:hAnsi="Arial" w:eastAsia="黑体" w:cs="Arial"/>
                                <w:b/>
                                <w:bCs/>
                                <w:color w:val="AC0000"/>
                                <w:sz w:val="36"/>
                                <w:szCs w:val="44"/>
                              </w:rPr>
                              <w:t>【</w:t>
                            </w:r>
                            <w:r>
                              <w:rPr>
                                <w:rFonts w:hint="eastAsia" w:ascii="Arial" w:hAnsi="Arial" w:eastAsia="黑体" w:cs="Arial"/>
                                <w:b/>
                                <w:bCs/>
                                <w:color w:val="AC0000"/>
                                <w:sz w:val="36"/>
                                <w:szCs w:val="44"/>
                                <w:lang w:eastAsia="zh-CN"/>
                              </w:rPr>
                              <w:t>课程安排</w:t>
                            </w:r>
                            <w:r>
                              <w:rPr>
                                <w:rFonts w:hint="eastAsia" w:ascii="Arial" w:hAnsi="Arial" w:eastAsia="黑体" w:cs="Arial"/>
                                <w:b/>
                                <w:bCs/>
                                <w:color w:val="AC0000"/>
                                <w:sz w:val="36"/>
                                <w:szCs w:val="44"/>
                              </w:rPr>
                              <w:t>】</w:t>
                            </w:r>
                          </w:p>
                        </w:txbxContent>
                      </wps:txbx>
                      <wps:bodyPr vert="horz" wrap="square" lIns="91440" tIns="45720" rIns="91440" bIns="45720" anchor="t">
                        <a:noAutofit/>
                      </wps:bodyPr>
                    </wps:wsp>
                  </a:graphicData>
                </a:graphic>
              </wp:anchor>
            </w:drawing>
          </mc:Choice>
          <mc:Fallback>
            <w:pict>
              <v:rect id="文本框 2" o:spid="_x0000_s1026" o:spt="1" style="position:absolute;left:0pt;margin-left:183.9pt;margin-top:374.85pt;height:36.6pt;width:172.2pt;mso-wrap-distance-bottom:3.6pt;mso-wrap-distance-left:9pt;mso-wrap-distance-right:9pt;mso-wrap-distance-top:3.6pt;z-index:1024;mso-width-relative:page;mso-height-relative:page;" fillcolor="#FFFFFF" filled="t" stroked="f" coordsize="21600,21600" o:gfxdata="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RpV3e2QAAAAsBAAAPAAAAAAAA&#10;AAEAIAAAACIAAABkcnMvZG93bnJldi54bWxQSwECFAAUAAAACACHTuJAk4cGutgBAACJAwAADgAA&#10;AAAAAAABACAAAAAoAQAAZHJzL2Uyb0RvYy54bWxQSwUGAAAAAAYABgBZAQAAcgUAAAAA&#10;">
                <v:fill on="t" focussize="0,0"/>
                <v:stroke on="f"/>
                <v:imagedata o:title=""/>
                <o:lock v:ext="edit" aspectratio="f"/>
                <v:textbox>
                  <w:txbxContent>
                    <w:p>
                      <w:pPr>
                        <w:ind w:firstLine="723" w:firstLineChars="200"/>
                        <w:rPr>
                          <w:rFonts w:ascii="Arial" w:hAnsi="Arial" w:eastAsia="黑体" w:cs="Arial"/>
                          <w:b/>
                          <w:bCs/>
                          <w:color w:val="AC0000"/>
                          <w:sz w:val="36"/>
                          <w:szCs w:val="44"/>
                        </w:rPr>
                      </w:pPr>
                      <w:r>
                        <w:rPr>
                          <w:rFonts w:hint="eastAsia" w:ascii="Arial" w:hAnsi="Arial" w:eastAsia="黑体" w:cs="Arial"/>
                          <w:b/>
                          <w:bCs/>
                          <w:color w:val="AC0000"/>
                          <w:sz w:val="36"/>
                          <w:szCs w:val="44"/>
                        </w:rPr>
                        <w:t>【</w:t>
                      </w:r>
                      <w:r>
                        <w:rPr>
                          <w:rFonts w:hint="eastAsia" w:ascii="Arial" w:hAnsi="Arial" w:eastAsia="黑体" w:cs="Arial"/>
                          <w:b/>
                          <w:bCs/>
                          <w:color w:val="AC0000"/>
                          <w:sz w:val="36"/>
                          <w:szCs w:val="44"/>
                          <w:lang w:eastAsia="zh-CN"/>
                        </w:rPr>
                        <w:t>课程安排</w:t>
                      </w:r>
                      <w:r>
                        <w:rPr>
                          <w:rFonts w:hint="eastAsia" w:ascii="Arial" w:hAnsi="Arial" w:eastAsia="黑体" w:cs="Arial"/>
                          <w:b/>
                          <w:bCs/>
                          <w:color w:val="AC0000"/>
                          <w:sz w:val="36"/>
                          <w:szCs w:val="44"/>
                        </w:rPr>
                        <w:t>】</w:t>
                      </w:r>
                    </w:p>
                  </w:txbxContent>
                </v:textbox>
                <w10:wrap type="square"/>
              </v:rect>
            </w:pict>
          </mc:Fallback>
        </mc:AlternateContent>
      </w:r>
      <w:r>
        <mc:AlternateContent>
          <mc:Choice Requires="wps">
            <w:drawing>
              <wp:anchor distT="0" distB="0" distL="0" distR="0" simplePos="0" relativeHeight="1024" behindDoc="1" locked="0" layoutInCell="1" allowOverlap="1">
                <wp:simplePos x="0" y="0"/>
                <wp:positionH relativeFrom="column">
                  <wp:posOffset>876300</wp:posOffset>
                </wp:positionH>
                <wp:positionV relativeFrom="paragraph">
                  <wp:posOffset>1672590</wp:posOffset>
                </wp:positionV>
                <wp:extent cx="5610225" cy="2854325"/>
                <wp:effectExtent l="0" t="0" r="9525" b="3175"/>
                <wp:wrapNone/>
                <wp:docPr id="1055" name="矩形: 圆角 2"/>
                <wp:cNvGraphicFramePr/>
                <a:graphic xmlns:a="http://schemas.openxmlformats.org/drawingml/2006/main">
                  <a:graphicData uri="http://schemas.microsoft.com/office/word/2010/wordprocessingShape">
                    <wps:wsp>
                      <wps:cNvSpPr/>
                      <wps:spPr>
                        <a:xfrm>
                          <a:off x="0" y="0"/>
                          <a:ext cx="5610225" cy="2854325"/>
                        </a:xfrm>
                        <a:prstGeom prst="roundRect">
                          <a:avLst/>
                        </a:prstGeom>
                        <a:solidFill>
                          <a:srgbClr val="F2F2F2"/>
                        </a:solidFill>
                        <a:ln>
                          <a:noFill/>
                        </a:ln>
                      </wps:spPr>
                      <wps:bodyPr/>
                    </wps:wsp>
                  </a:graphicData>
                </a:graphic>
              </wp:anchor>
            </w:drawing>
          </mc:Choice>
          <mc:Fallback>
            <w:pict>
              <v:roundrect id="矩形: 圆角 2" o:spid="_x0000_s1026" o:spt="2" style="position:absolute;left:0pt;margin-left:69pt;margin-top:131.7pt;height:224.75pt;width:441.75pt;z-index:-503315456;mso-width-relative:page;mso-height-relative:page;" fillcolor="#F2F2F2" filled="t" stroked="f" coordsize="21600,21600" arcsize="0.166666666666667" o:gfxdata="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HMnxbXcAAAADAEAAA8A&#10;AAAAAAAAAQAgAAAAIgAAAGRycy9kb3ducmV2LnhtbFBLAQIUABQAAAAIAIdO4kCNSlycoQEAABYD&#10;AAAOAAAAAAAAAAEAIAAAACsBAABkcnMvZTJvRG9jLnhtbFBLBQYAAAAABgAGAFkBAAA+BQAAAAA=&#10;">
                <v:fill on="t" focussize="0,0"/>
                <v:stroke on="f"/>
                <v:imagedata o:title=""/>
                <o:lock v:ext="edit" aspectratio="f"/>
              </v:roundrect>
            </w:pict>
          </mc:Fallback>
        </mc:AlternateContent>
      </w:r>
      <w:r>
        <w:rPr>
          <w:sz w:val="21"/>
        </w:rPr>
        <w:drawing>
          <wp:inline distT="0" distB="0" distL="0" distR="0">
            <wp:extent cx="7557770" cy="10681335"/>
            <wp:effectExtent l="0" t="0" r="5080" b="5715"/>
            <wp:docPr id="1056" name="图片 33"/>
            <wp:cNvGraphicFramePr/>
            <a:graphic xmlns:a="http://schemas.openxmlformats.org/drawingml/2006/main">
              <a:graphicData uri="http://schemas.openxmlformats.org/drawingml/2006/picture">
                <pic:pic xmlns:pic="http://schemas.openxmlformats.org/drawingml/2006/picture">
                  <pic:nvPicPr>
                    <pic:cNvPr id="1056" name="图片 33"/>
                    <pic:cNvPicPr/>
                  </pic:nvPicPr>
                  <pic:blipFill>
                    <a:blip r:embed="rId8"/>
                    <a:srcRect/>
                    <a:stretch>
                      <a:fillRect/>
                    </a:stretch>
                  </pic:blipFill>
                  <pic:spPr>
                    <a:xfrm>
                      <a:off x="0" y="0"/>
                      <a:ext cx="7557770" cy="10681335"/>
                    </a:xfrm>
                    <a:prstGeom prst="rect">
                      <a:avLst/>
                    </a:prstGeom>
                  </pic:spPr>
                </pic:pic>
              </a:graphicData>
            </a:graphic>
          </wp:inline>
        </w:drawing>
      </w:r>
      <w:r>
        <w:rPr>
          <w:sz w:val="21"/>
        </w:rPr>
        <mc:AlternateContent>
          <mc:Choice Requires="wps">
            <w:drawing>
              <wp:anchor distT="0" distB="0" distL="0" distR="0" simplePos="0" relativeHeight="1024" behindDoc="0" locked="0" layoutInCell="1" allowOverlap="1">
                <wp:simplePos x="0" y="0"/>
                <wp:positionH relativeFrom="column">
                  <wp:posOffset>965835</wp:posOffset>
                </wp:positionH>
                <wp:positionV relativeFrom="paragraph">
                  <wp:posOffset>7747635</wp:posOffset>
                </wp:positionV>
                <wp:extent cx="5553075" cy="2085975"/>
                <wp:effectExtent l="0" t="0" r="9525" b="9525"/>
                <wp:wrapNone/>
                <wp:docPr id="1057" name="折角形 32"/>
                <wp:cNvGraphicFramePr/>
                <a:graphic xmlns:a="http://schemas.openxmlformats.org/drawingml/2006/main">
                  <a:graphicData uri="http://schemas.microsoft.com/office/word/2010/wordprocessingShape">
                    <wps:wsp>
                      <wps:cNvSpPr/>
                      <wps:spPr>
                        <a:xfrm>
                          <a:off x="0" y="0"/>
                          <a:ext cx="5553075" cy="2085975"/>
                        </a:xfrm>
                        <a:prstGeom prst="foldedCorner">
                          <a:avLst/>
                        </a:prstGeom>
                        <a:solidFill>
                          <a:srgbClr val="F2F2F2"/>
                        </a:solidFill>
                        <a:ln>
                          <a:noFill/>
                        </a:ln>
                      </wps:spPr>
                      <wps:bodyPr/>
                    </wps:wsp>
                  </a:graphicData>
                </a:graphic>
              </wp:anchor>
            </w:drawing>
          </mc:Choice>
          <mc:Fallback>
            <w:pict>
              <v:shape id="折角形 32" o:spid="_x0000_s1026" o:spt="65" type="#_x0000_t65" style="position:absolute;left:0pt;margin-left:76.05pt;margin-top:610.05pt;height:164.25pt;width:437.25pt;z-index:1024;mso-width-relative:page;mso-height-relative:page;" fillcolor="#F2F2F2" filled="t" stroked="f" coordsize="21600,21600" o:gfxdata="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AMc0v1wAAAA4BAAAPAAAAAAAAAAEA&#10;IAAAACIAAABkcnMvZG93bnJldi54bWxQSwECFAAUAAAACACHTuJAQkZawp4BAAAVAwAADgAAAAAA&#10;AAABACAAAAAmAQAAZHJzL2Uyb0RvYy54bWxQSwUGAAAAAAYABgBZAQAANgUAAAAA&#10;" adj="18000">
                <v:fill on="t" focussize="0,0"/>
                <v:stroke on="f"/>
                <v:imagedata o:title=""/>
                <o:lock v:ext="edit" aspectratio="f"/>
              </v:shape>
            </w:pict>
          </mc:Fallback>
        </mc:AlternateContent>
      </w:r>
      <w:r>
        <w:rPr>
          <w:sz w:val="21"/>
        </w:rPr>
        <mc:AlternateContent>
          <mc:Choice Requires="wps">
            <w:drawing>
              <wp:anchor distT="0" distB="0" distL="0" distR="0" simplePos="0" relativeHeight="1024" behindDoc="0" locked="0" layoutInCell="1" allowOverlap="1">
                <wp:simplePos x="0" y="0"/>
                <wp:positionH relativeFrom="column">
                  <wp:posOffset>1013460</wp:posOffset>
                </wp:positionH>
                <wp:positionV relativeFrom="paragraph">
                  <wp:posOffset>7700010</wp:posOffset>
                </wp:positionV>
                <wp:extent cx="5410200" cy="2038350"/>
                <wp:effectExtent l="0" t="0" r="0" b="0"/>
                <wp:wrapNone/>
                <wp:docPr id="1058" name="文本框 29"/>
                <wp:cNvGraphicFramePr/>
                <a:graphic xmlns:a="http://schemas.openxmlformats.org/drawingml/2006/main">
                  <a:graphicData uri="http://schemas.microsoft.com/office/word/2010/wordprocessingShape">
                    <wps:wsp>
                      <wps:cNvSpPr/>
                      <wps:spPr>
                        <a:xfrm>
                          <a:off x="0" y="0"/>
                          <a:ext cx="5410200" cy="2038350"/>
                        </a:xfrm>
                        <a:prstGeom prst="rect">
                          <a:avLst/>
                        </a:prstGeom>
                        <a:ln>
                          <a:noFill/>
                        </a:ln>
                      </wps:spPr>
                      <wps:txbx>
                        <w:txbxContent>
                          <w:p>
                            <w:pPr>
                              <w:spacing w:line="560" w:lineRule="exact"/>
                              <w:rPr>
                                <w:rFonts w:hint="eastAsia" w:ascii="Arial" w:hAnsi="Arial" w:eastAsia="宋体" w:cs="Arial"/>
                                <w:sz w:val="28"/>
                                <w:szCs w:val="28"/>
                                <w:lang w:val="en-US" w:eastAsia="zh-CN"/>
                              </w:rPr>
                            </w:pPr>
                            <w:r>
                              <w:rPr>
                                <w:rFonts w:hint="eastAsia" w:ascii="Arial" w:hAnsi="Arial" w:eastAsia="宋体" w:cs="Arial"/>
                                <w:sz w:val="28"/>
                                <w:szCs w:val="28"/>
                                <w:lang w:val="en-US" w:eastAsia="zh-CN"/>
                              </w:rPr>
                              <w:t>该校为国际学生提供结合与实时商业的高端教育。</w:t>
                            </w:r>
                            <w:r>
                              <w:rPr>
                                <w:rFonts w:hint="default" w:ascii="Arial" w:hAnsi="Arial" w:eastAsia="宋体" w:cs="Arial"/>
                                <w:sz w:val="28"/>
                                <w:szCs w:val="28"/>
                                <w:lang w:val="en-US" w:eastAsia="zh-CN"/>
                              </w:rPr>
                              <w:t>EPBS使用创新的教学方式为有潜力的商科学生提高教育环境。紧张有序的培训以及与各大公司的密切合作也让该校在众多商科学校脱颖而出。该校提供本科课程给国际学生，尊重个体性也为每个学生定制专门的具有高素质理论知识和实战经验背景的导师进行培养。</w:t>
                            </w:r>
                          </w:p>
                          <w:p/>
                        </w:txbxContent>
                      </wps:txbx>
                      <wps:bodyPr vert="horz" wrap="square" lIns="91440" tIns="45720" rIns="91440" bIns="45720" anchor="t">
                        <a:noAutofit/>
                      </wps:bodyPr>
                    </wps:wsp>
                  </a:graphicData>
                </a:graphic>
              </wp:anchor>
            </w:drawing>
          </mc:Choice>
          <mc:Fallback>
            <w:pict>
              <v:rect id="文本框 29" o:spid="_x0000_s1026" o:spt="1" style="position:absolute;left:0pt;margin-left:79.8pt;margin-top:606.3pt;height:160.5pt;width:426pt;z-index:1024;mso-width-relative:page;mso-height-relative:page;" filled="f" stroked="f" coordsize="21600,21600" o:gfxdata="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xtbVfaAAAADgEAAA8AAAAAAAAAAQAgAAAAIgAAAGRycy9kb3ducmV2&#10;LnhtbFBLAQIUABQAAAAIAIdO4kDjADimwQEAAFcDAAAOAAAAAAAAAAEAIAAAACkBAABkcnMvZTJv&#10;RG9jLnhtbFBLBQYAAAAABgAGAFkBAABcBQAAAAA=&#10;">
                <v:fill on="f" focussize="0,0"/>
                <v:stroke on="f"/>
                <v:imagedata o:title=""/>
                <o:lock v:ext="edit" aspectratio="f"/>
                <v:textbox>
                  <w:txbxContent>
                    <w:p>
                      <w:pPr>
                        <w:spacing w:line="560" w:lineRule="exact"/>
                        <w:rPr>
                          <w:rFonts w:hint="eastAsia" w:ascii="Arial" w:hAnsi="Arial" w:eastAsia="宋体" w:cs="Arial"/>
                          <w:sz w:val="28"/>
                          <w:szCs w:val="28"/>
                          <w:lang w:val="en-US" w:eastAsia="zh-CN"/>
                        </w:rPr>
                      </w:pPr>
                      <w:r>
                        <w:rPr>
                          <w:rFonts w:hint="eastAsia" w:ascii="Arial" w:hAnsi="Arial" w:eastAsia="宋体" w:cs="Arial"/>
                          <w:sz w:val="28"/>
                          <w:szCs w:val="28"/>
                          <w:lang w:val="en-US" w:eastAsia="zh-CN"/>
                        </w:rPr>
                        <w:t>该校为国际学生提供结合与实时商业的高端教育。</w:t>
                      </w:r>
                      <w:r>
                        <w:rPr>
                          <w:rFonts w:hint="default" w:ascii="Arial" w:hAnsi="Arial" w:eastAsia="宋体" w:cs="Arial"/>
                          <w:sz w:val="28"/>
                          <w:szCs w:val="28"/>
                          <w:lang w:val="en-US" w:eastAsia="zh-CN"/>
                        </w:rPr>
                        <w:t>EPBS使用创新的教学方式为有潜力的商科学生提高教育环境。紧张有序的培训以及与各大公司的密切合作也让该校在众多商科学校脱颖而出。该校提供本科课程给国际学生，尊重个体性也为每个学生定制专门的具有高素质理论知识和实战经验背景的导师进行培养。</w:t>
                      </w:r>
                    </w:p>
                    <w:p/>
                  </w:txbxContent>
                </v:textbox>
              </v:rect>
            </w:pict>
          </mc:Fallback>
        </mc:AlternateContent>
      </w:r>
      <w:r>
        <mc:AlternateContent>
          <mc:Choice Requires="wps">
            <w:drawing>
              <wp:anchor distT="45720" distB="45720" distL="114300" distR="114300" simplePos="0" relativeHeight="1024" behindDoc="0" locked="0" layoutInCell="1" allowOverlap="1">
                <wp:simplePos x="0" y="0"/>
                <wp:positionH relativeFrom="column">
                  <wp:posOffset>1869440</wp:posOffset>
                </wp:positionH>
                <wp:positionV relativeFrom="paragraph">
                  <wp:posOffset>7103745</wp:posOffset>
                </wp:positionV>
                <wp:extent cx="3768090" cy="464820"/>
                <wp:effectExtent l="0" t="0" r="3810" b="11430"/>
                <wp:wrapSquare wrapText="bothSides"/>
                <wp:docPr id="1059" name="文本框 2"/>
                <wp:cNvGraphicFramePr/>
                <a:graphic xmlns:a="http://schemas.openxmlformats.org/drawingml/2006/main">
                  <a:graphicData uri="http://schemas.microsoft.com/office/word/2010/wordprocessingShape">
                    <wps:wsp>
                      <wps:cNvSpPr/>
                      <wps:spPr>
                        <a:xfrm>
                          <a:off x="0" y="0"/>
                          <a:ext cx="3768090" cy="464819"/>
                        </a:xfrm>
                        <a:prstGeom prst="rect">
                          <a:avLst/>
                        </a:prstGeom>
                        <a:solidFill>
                          <a:srgbClr val="FFFFFF"/>
                        </a:solidFill>
                        <a:ln>
                          <a:noFill/>
                        </a:ln>
                      </wps:spPr>
                      <wps:txbx>
                        <w:txbxContent>
                          <w:p>
                            <w:pPr>
                              <w:ind w:firstLine="723" w:firstLineChars="200"/>
                              <w:rPr>
                                <w:rFonts w:ascii="Arial" w:hAnsi="Arial" w:eastAsia="黑体" w:cs="Arial"/>
                                <w:b/>
                                <w:bCs/>
                                <w:color w:val="AC0000"/>
                                <w:sz w:val="36"/>
                                <w:szCs w:val="44"/>
                              </w:rPr>
                            </w:pPr>
                            <w:r>
                              <w:rPr>
                                <w:rFonts w:hint="eastAsia" w:ascii="Arial" w:hAnsi="Arial" w:eastAsia="黑体" w:cs="Arial"/>
                                <w:b/>
                                <w:bCs/>
                                <w:color w:val="AC0000"/>
                                <w:sz w:val="36"/>
                                <w:szCs w:val="44"/>
                              </w:rPr>
                              <w:t>【</w:t>
                            </w:r>
                            <w:r>
                              <w:rPr>
                                <w:rFonts w:hint="eastAsia" w:ascii="Arial" w:hAnsi="Arial" w:eastAsia="黑体" w:cs="Arial"/>
                                <w:b/>
                                <w:bCs/>
                                <w:color w:val="AC0000"/>
                                <w:sz w:val="36"/>
                                <w:szCs w:val="44"/>
                                <w:lang w:eastAsia="zh-CN"/>
                              </w:rPr>
                              <w:t>荷兰欧洲港商学院简介</w:t>
                            </w:r>
                            <w:r>
                              <w:rPr>
                                <w:rFonts w:hint="eastAsia" w:ascii="Arial" w:hAnsi="Arial" w:eastAsia="黑体" w:cs="Arial"/>
                                <w:b/>
                                <w:bCs/>
                                <w:color w:val="AC0000"/>
                                <w:sz w:val="36"/>
                                <w:szCs w:val="44"/>
                              </w:rPr>
                              <w:t>】</w:t>
                            </w:r>
                          </w:p>
                        </w:txbxContent>
                      </wps:txbx>
                      <wps:bodyPr vert="horz" wrap="square" lIns="91440" tIns="45720" rIns="91440" bIns="45720" anchor="t">
                        <a:noAutofit/>
                      </wps:bodyPr>
                    </wps:wsp>
                  </a:graphicData>
                </a:graphic>
              </wp:anchor>
            </w:drawing>
          </mc:Choice>
          <mc:Fallback>
            <w:pict>
              <v:rect id="文本框 2" o:spid="_x0000_s1026" o:spt="1" style="position:absolute;left:0pt;margin-left:147.2pt;margin-top:559.35pt;height:36.6pt;width:296.7pt;mso-wrap-distance-bottom:3.6pt;mso-wrap-distance-left:9pt;mso-wrap-distance-right:9pt;mso-wrap-distance-top:3.6pt;z-index:1024;mso-width-relative:page;mso-height-relative:page;" fillcolor="#FFFFFF" filled="t" stroked="f" coordsize="21600,21600" o:gfxdata="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E+3gnaAAAADQEAAA8AAAAAAAAA&#10;AQAgAAAAIgAAAGRycy9kb3ducmV2LnhtbFBLAQIUABQAAAAIAIdO4kCPI5YA1gEAAIkDAAAOAAAA&#10;AAAAAAEAIAAAACkBAABkcnMvZTJvRG9jLnhtbFBLBQYAAAAABgAGAFkBAABxBQAAAAA=&#10;">
                <v:fill on="t" focussize="0,0"/>
                <v:stroke on="f"/>
                <v:imagedata o:title=""/>
                <o:lock v:ext="edit" aspectratio="f"/>
                <v:textbox>
                  <w:txbxContent>
                    <w:p>
                      <w:pPr>
                        <w:ind w:firstLine="723" w:firstLineChars="200"/>
                        <w:rPr>
                          <w:rFonts w:ascii="Arial" w:hAnsi="Arial" w:eastAsia="黑体" w:cs="Arial"/>
                          <w:b/>
                          <w:bCs/>
                          <w:color w:val="AC0000"/>
                          <w:sz w:val="36"/>
                          <w:szCs w:val="44"/>
                        </w:rPr>
                      </w:pPr>
                      <w:r>
                        <w:rPr>
                          <w:rFonts w:hint="eastAsia" w:ascii="Arial" w:hAnsi="Arial" w:eastAsia="黑体" w:cs="Arial"/>
                          <w:b/>
                          <w:bCs/>
                          <w:color w:val="AC0000"/>
                          <w:sz w:val="36"/>
                          <w:szCs w:val="44"/>
                        </w:rPr>
                        <w:t>【</w:t>
                      </w:r>
                      <w:r>
                        <w:rPr>
                          <w:rFonts w:hint="eastAsia" w:ascii="Arial" w:hAnsi="Arial" w:eastAsia="黑体" w:cs="Arial"/>
                          <w:b/>
                          <w:bCs/>
                          <w:color w:val="AC0000"/>
                          <w:sz w:val="36"/>
                          <w:szCs w:val="44"/>
                          <w:lang w:eastAsia="zh-CN"/>
                        </w:rPr>
                        <w:t>荷兰欧洲港商学院简介</w:t>
                      </w:r>
                      <w:r>
                        <w:rPr>
                          <w:rFonts w:hint="eastAsia" w:ascii="Arial" w:hAnsi="Arial" w:eastAsia="黑体" w:cs="Arial"/>
                          <w:b/>
                          <w:bCs/>
                          <w:color w:val="AC0000"/>
                          <w:sz w:val="36"/>
                          <w:szCs w:val="44"/>
                        </w:rPr>
                        <w:t>】</w:t>
                      </w:r>
                    </w:p>
                  </w:txbxContent>
                </v:textbox>
                <w10:wrap type="square"/>
              </v:rect>
            </w:pict>
          </mc:Fallback>
        </mc:AlternateContent>
      </w:r>
      <w:r>
        <mc:AlternateContent>
          <mc:Choice Requires="wps">
            <w:drawing>
              <wp:anchor distT="45720" distB="45720" distL="114300" distR="114300" simplePos="0" relativeHeight="1024" behindDoc="0" locked="0" layoutInCell="1" allowOverlap="1">
                <wp:simplePos x="0" y="0"/>
                <wp:positionH relativeFrom="column">
                  <wp:posOffset>2230755</wp:posOffset>
                </wp:positionH>
                <wp:positionV relativeFrom="paragraph">
                  <wp:posOffset>1102995</wp:posOffset>
                </wp:positionV>
                <wp:extent cx="2186940" cy="464820"/>
                <wp:effectExtent l="0" t="0" r="3810" b="11430"/>
                <wp:wrapSquare wrapText="bothSides"/>
                <wp:docPr id="1060" name="文本框 2"/>
                <wp:cNvGraphicFramePr/>
                <a:graphic xmlns:a="http://schemas.openxmlformats.org/drawingml/2006/main">
                  <a:graphicData uri="http://schemas.microsoft.com/office/word/2010/wordprocessingShape">
                    <wps:wsp>
                      <wps:cNvSpPr/>
                      <wps:spPr>
                        <a:xfrm>
                          <a:off x="0" y="0"/>
                          <a:ext cx="2186939" cy="464820"/>
                        </a:xfrm>
                        <a:prstGeom prst="rect">
                          <a:avLst/>
                        </a:prstGeom>
                        <a:solidFill>
                          <a:srgbClr val="FFFFFF"/>
                        </a:solidFill>
                        <a:ln>
                          <a:noFill/>
                        </a:ln>
                      </wps:spPr>
                      <wps:txbx>
                        <w:txbxContent>
                          <w:p>
                            <w:pPr>
                              <w:ind w:firstLine="723" w:firstLineChars="200"/>
                              <w:rPr>
                                <w:rFonts w:ascii="Arial" w:hAnsi="Arial" w:eastAsia="黑体" w:cs="Arial"/>
                                <w:b/>
                                <w:bCs/>
                                <w:color w:val="AC0000"/>
                                <w:sz w:val="36"/>
                                <w:szCs w:val="44"/>
                              </w:rPr>
                            </w:pPr>
                            <w:r>
                              <w:rPr>
                                <w:rFonts w:hint="eastAsia" w:ascii="Arial" w:hAnsi="Arial" w:eastAsia="黑体" w:cs="Arial"/>
                                <w:b/>
                                <w:bCs/>
                                <w:color w:val="AC0000"/>
                                <w:sz w:val="36"/>
                                <w:szCs w:val="44"/>
                              </w:rPr>
                              <w:t>【</w:t>
                            </w:r>
                            <w:r>
                              <w:rPr>
                                <w:rFonts w:hint="eastAsia" w:ascii="Arial" w:hAnsi="Arial" w:eastAsia="黑体" w:cs="Arial"/>
                                <w:b/>
                                <w:bCs/>
                                <w:color w:val="AC0000"/>
                                <w:sz w:val="36"/>
                                <w:szCs w:val="44"/>
                                <w:lang w:eastAsia="zh-CN"/>
                              </w:rPr>
                              <w:t>课程收获</w:t>
                            </w:r>
                            <w:r>
                              <w:rPr>
                                <w:rFonts w:hint="eastAsia" w:ascii="Arial" w:hAnsi="Arial" w:eastAsia="黑体" w:cs="Arial"/>
                                <w:b/>
                                <w:bCs/>
                                <w:color w:val="AC0000"/>
                                <w:sz w:val="36"/>
                                <w:szCs w:val="44"/>
                              </w:rPr>
                              <w:t>】</w:t>
                            </w:r>
                          </w:p>
                        </w:txbxContent>
                      </wps:txbx>
                      <wps:bodyPr vert="horz" wrap="square" lIns="91440" tIns="45720" rIns="91440" bIns="45720" anchor="t">
                        <a:noAutofit/>
                      </wps:bodyPr>
                    </wps:wsp>
                  </a:graphicData>
                </a:graphic>
              </wp:anchor>
            </w:drawing>
          </mc:Choice>
          <mc:Fallback>
            <w:pict>
              <v:rect id="文本框 2" o:spid="_x0000_s1026" o:spt="1" style="position:absolute;left:0pt;margin-left:175.65pt;margin-top:86.85pt;height:36.6pt;width:172.2pt;mso-wrap-distance-bottom:3.6pt;mso-wrap-distance-left:9pt;mso-wrap-distance-right:9pt;mso-wrap-distance-top:3.6pt;z-index:1024;mso-width-relative:page;mso-height-relative:page;" fillcolor="#FFFFFF" filled="t" stroked="f" coordsize="21600,21600" o:gfxdata="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ZcqeHZAAAACwEAAA8AAAAAAAAA&#10;AQAgAAAAIgAAAGRycy9kb3ducmV2LnhtbFBLAQIUABQAAAAIAIdO4kAKEbQD1wEAAIkDAAAOAAAA&#10;AAAAAAEAIAAAACgBAABkcnMvZTJvRG9jLnhtbFBLBQYAAAAABgAGAFkBAABxBQAAAAA=&#10;">
                <v:fill on="t" focussize="0,0"/>
                <v:stroke on="f"/>
                <v:imagedata o:title=""/>
                <o:lock v:ext="edit" aspectratio="f"/>
                <v:textbox>
                  <w:txbxContent>
                    <w:p>
                      <w:pPr>
                        <w:ind w:firstLine="723" w:firstLineChars="200"/>
                        <w:rPr>
                          <w:rFonts w:ascii="Arial" w:hAnsi="Arial" w:eastAsia="黑体" w:cs="Arial"/>
                          <w:b/>
                          <w:bCs/>
                          <w:color w:val="AC0000"/>
                          <w:sz w:val="36"/>
                          <w:szCs w:val="44"/>
                        </w:rPr>
                      </w:pPr>
                      <w:r>
                        <w:rPr>
                          <w:rFonts w:hint="eastAsia" w:ascii="Arial" w:hAnsi="Arial" w:eastAsia="黑体" w:cs="Arial"/>
                          <w:b/>
                          <w:bCs/>
                          <w:color w:val="AC0000"/>
                          <w:sz w:val="36"/>
                          <w:szCs w:val="44"/>
                        </w:rPr>
                        <w:t>【</w:t>
                      </w:r>
                      <w:r>
                        <w:rPr>
                          <w:rFonts w:hint="eastAsia" w:ascii="Arial" w:hAnsi="Arial" w:eastAsia="黑体" w:cs="Arial"/>
                          <w:b/>
                          <w:bCs/>
                          <w:color w:val="AC0000"/>
                          <w:sz w:val="36"/>
                          <w:szCs w:val="44"/>
                          <w:lang w:eastAsia="zh-CN"/>
                        </w:rPr>
                        <w:t>课程收获</w:t>
                      </w:r>
                      <w:r>
                        <w:rPr>
                          <w:rFonts w:hint="eastAsia" w:ascii="Arial" w:hAnsi="Arial" w:eastAsia="黑体" w:cs="Arial"/>
                          <w:b/>
                          <w:bCs/>
                          <w:color w:val="AC0000"/>
                          <w:sz w:val="36"/>
                          <w:szCs w:val="44"/>
                        </w:rPr>
                        <w:t>】</w:t>
                      </w:r>
                    </w:p>
                  </w:txbxContent>
                </v:textbox>
                <w10:wrap type="square"/>
              </v:rect>
            </w:pict>
          </mc:Fallback>
        </mc:AlternateContent>
      </w:r>
    </w:p>
    <w:p>
      <w:r>
        <w:rPr>
          <w:sz w:val="21"/>
        </w:rPr>
        <w:drawing>
          <wp:inline distT="0" distB="0" distL="0" distR="0">
            <wp:extent cx="7557770" cy="10681335"/>
            <wp:effectExtent l="0" t="0" r="5080" b="5715"/>
            <wp:docPr id="1061" name="图片 37"/>
            <wp:cNvGraphicFramePr/>
            <a:graphic xmlns:a="http://schemas.openxmlformats.org/drawingml/2006/main">
              <a:graphicData uri="http://schemas.openxmlformats.org/drawingml/2006/picture">
                <pic:pic xmlns:pic="http://schemas.openxmlformats.org/drawingml/2006/picture">
                  <pic:nvPicPr>
                    <pic:cNvPr id="1061" name="图片 37"/>
                    <pic:cNvPicPr/>
                  </pic:nvPicPr>
                  <pic:blipFill>
                    <a:blip r:embed="rId8"/>
                    <a:srcRect/>
                    <a:stretch>
                      <a:fillRect/>
                    </a:stretch>
                  </pic:blipFill>
                  <pic:spPr>
                    <a:xfrm>
                      <a:off x="0" y="0"/>
                      <a:ext cx="7557770" cy="10681335"/>
                    </a:xfrm>
                    <a:prstGeom prst="rect">
                      <a:avLst/>
                    </a:prstGeom>
                  </pic:spPr>
                </pic:pic>
              </a:graphicData>
            </a:graphic>
          </wp:inline>
        </w:drawing>
      </w:r>
      <w:r>
        <w:rPr>
          <w:sz w:val="21"/>
        </w:rPr>
        <mc:AlternateContent>
          <mc:Choice Requires="wps">
            <w:drawing>
              <wp:anchor distT="0" distB="0" distL="0" distR="0" simplePos="0" relativeHeight="1024" behindDoc="0" locked="0" layoutInCell="1" allowOverlap="1">
                <wp:simplePos x="0" y="0"/>
                <wp:positionH relativeFrom="column">
                  <wp:posOffset>842010</wp:posOffset>
                </wp:positionH>
                <wp:positionV relativeFrom="paragraph">
                  <wp:posOffset>1658620</wp:posOffset>
                </wp:positionV>
                <wp:extent cx="5819775" cy="8621395"/>
                <wp:effectExtent l="0" t="0" r="0" b="0"/>
                <wp:wrapNone/>
                <wp:docPr id="1062" name="文本框 35"/>
                <wp:cNvGraphicFramePr/>
                <a:graphic xmlns:a="http://schemas.openxmlformats.org/drawingml/2006/main">
                  <a:graphicData uri="http://schemas.microsoft.com/office/word/2010/wordprocessingShape">
                    <wps:wsp>
                      <wps:cNvSpPr/>
                      <wps:spPr>
                        <a:xfrm>
                          <a:off x="0" y="0"/>
                          <a:ext cx="5819775" cy="8621395"/>
                        </a:xfrm>
                        <a:prstGeom prst="rect">
                          <a:avLst/>
                        </a:prstGeom>
                        <a:ln>
                          <a:noFill/>
                        </a:ln>
                      </wps:spPr>
                      <wps:txbx>
                        <w:txbxContent>
                          <w:p>
                            <w:pPr>
                              <w:ind w:firstLine="560" w:firstLineChars="200"/>
                              <w:rPr>
                                <w:rFonts w:hint="eastAsia" w:ascii="Arial" w:hAnsi="Arial" w:eastAsia="宋体" w:cs="Arial"/>
                                <w:sz w:val="28"/>
                                <w:szCs w:val="28"/>
                                <w:lang w:val="en-US" w:eastAsia="zh-CN"/>
                              </w:rPr>
                            </w:pPr>
                            <w:r>
                              <w:rPr>
                                <w:rFonts w:hint="eastAsia" w:ascii="Arial" w:hAnsi="Arial" w:eastAsia="宋体" w:cs="Arial"/>
                                <w:sz w:val="28"/>
                                <w:szCs w:val="28"/>
                                <w:lang w:val="en-US" w:eastAsia="zh-CN"/>
                              </w:rPr>
                              <w:t>我是来自沈阳的企业，通过在这不到一年的学习，发现的确不虚此行。课程内容要比其他的培训机构更落地，甚至有一些知识，企业拿回去就可以直接用。</w:t>
                            </w:r>
                          </w:p>
                          <w:p>
                            <w:pPr>
                              <w:ind w:firstLine="3360" w:firstLineChars="1200"/>
                              <w:rPr>
                                <w:rFonts w:hint="eastAsia" w:ascii="Arial" w:hAnsi="Arial" w:eastAsia="宋体" w:cs="Arial"/>
                                <w:sz w:val="28"/>
                                <w:szCs w:val="28"/>
                                <w:lang w:val="en-US" w:eastAsia="zh-CN"/>
                              </w:rPr>
                            </w:pPr>
                            <w:r>
                              <w:rPr>
                                <w:rFonts w:hint="eastAsia" w:ascii="Arial" w:hAnsi="Arial" w:eastAsia="宋体" w:cs="Arial"/>
                                <w:sz w:val="28"/>
                                <w:szCs w:val="28"/>
                                <w:lang w:val="en-US" w:eastAsia="zh-CN"/>
                              </w:rPr>
                              <w:t xml:space="preserve">陈久明  总经理  沈阳三洋电梯有限公司 </w:t>
                            </w:r>
                          </w:p>
                          <w:p>
                            <w:pPr>
                              <w:ind w:firstLine="560" w:firstLineChars="200"/>
                              <w:rPr>
                                <w:rFonts w:hint="eastAsia" w:ascii="Arial" w:hAnsi="Arial" w:eastAsia="宋体" w:cs="Arial"/>
                                <w:sz w:val="28"/>
                                <w:szCs w:val="28"/>
                                <w:lang w:val="en-US" w:eastAsia="zh-CN"/>
                              </w:rPr>
                            </w:pPr>
                            <w:r>
                              <w:rPr>
                                <w:rFonts w:hint="eastAsia" w:ascii="Arial" w:hAnsi="Arial" w:eastAsia="宋体" w:cs="Arial"/>
                                <w:sz w:val="28"/>
                                <w:szCs w:val="28"/>
                                <w:lang w:val="en-US" w:eastAsia="zh-CN"/>
                              </w:rPr>
                              <w:t>学习不仅是一种行为，更应该是一种素养。“学则行远，纵横捭阖”，这大概是总裁班的生命力所在。</w:t>
                            </w:r>
                          </w:p>
                          <w:p>
                            <w:pPr>
                              <w:ind w:firstLine="1680" w:firstLineChars="600"/>
                              <w:rPr>
                                <w:rFonts w:hint="eastAsia" w:ascii="Arial" w:hAnsi="Arial" w:eastAsia="宋体" w:cs="Arial"/>
                                <w:sz w:val="28"/>
                                <w:szCs w:val="28"/>
                                <w:lang w:val="en-US" w:eastAsia="zh-CN"/>
                              </w:rPr>
                            </w:pPr>
                            <w:r>
                              <w:rPr>
                                <w:rFonts w:hint="eastAsia" w:ascii="Arial" w:hAnsi="Arial" w:eastAsia="宋体" w:cs="Arial"/>
                                <w:sz w:val="28"/>
                                <w:szCs w:val="28"/>
                                <w:lang w:val="en-US" w:eastAsia="zh-CN"/>
                              </w:rPr>
                              <w:t xml:space="preserve">朱建友 董事长 广西南宁盈速粒建筑节能科技有限公司 </w:t>
                            </w:r>
                          </w:p>
                          <w:p>
                            <w:pPr>
                              <w:ind w:firstLine="560" w:firstLineChars="200"/>
                              <w:rPr>
                                <w:rFonts w:hint="eastAsia" w:ascii="Arial" w:hAnsi="Arial" w:eastAsia="宋体" w:cs="Arial"/>
                                <w:sz w:val="28"/>
                                <w:szCs w:val="28"/>
                                <w:lang w:val="en-US" w:eastAsia="zh-CN"/>
                              </w:rPr>
                            </w:pPr>
                            <w:r>
                              <w:rPr>
                                <w:rFonts w:hint="eastAsia" w:ascii="Arial" w:hAnsi="Arial" w:eastAsia="宋体" w:cs="Arial"/>
                                <w:sz w:val="28"/>
                                <w:szCs w:val="28"/>
                                <w:lang w:val="en-US" w:eastAsia="zh-CN"/>
                              </w:rPr>
                              <w:t>成功没有捷径，学习助力成功。在融商学院学习的时间虽短，但深感课程设置之立意高远、授课教师之优秀、传播知识之博大，学到了知识、结交了朋友，增进了友谊。真心祝愿融商学院越办越好！</w:t>
                            </w:r>
                          </w:p>
                          <w:p>
                            <w:pPr>
                              <w:ind w:firstLine="3080" w:firstLineChars="1100"/>
                              <w:rPr>
                                <w:rFonts w:hint="eastAsia" w:ascii="Arial" w:hAnsi="Arial" w:eastAsia="宋体" w:cs="Arial"/>
                                <w:sz w:val="28"/>
                                <w:szCs w:val="28"/>
                                <w:lang w:val="en-US" w:eastAsia="zh-CN"/>
                              </w:rPr>
                            </w:pPr>
                            <w:r>
                              <w:rPr>
                                <w:rFonts w:hint="eastAsia" w:ascii="Arial" w:hAnsi="Arial" w:eastAsia="宋体" w:cs="Arial"/>
                                <w:sz w:val="28"/>
                                <w:szCs w:val="28"/>
                                <w:lang w:val="en-US" w:eastAsia="zh-CN"/>
                              </w:rPr>
                              <w:t xml:space="preserve">杨庆军 总经理 山东鲁中钢铁物流有限公司 </w:t>
                            </w:r>
                          </w:p>
                          <w:p>
                            <w:pPr>
                              <w:ind w:firstLine="560" w:firstLineChars="200"/>
                              <w:rPr>
                                <w:rFonts w:hint="eastAsia" w:ascii="Arial" w:hAnsi="Arial" w:eastAsia="宋体" w:cs="Arial"/>
                                <w:sz w:val="28"/>
                                <w:szCs w:val="28"/>
                                <w:lang w:val="en-US" w:eastAsia="zh-CN"/>
                              </w:rPr>
                            </w:pPr>
                            <w:r>
                              <w:rPr>
                                <w:rFonts w:hint="eastAsia" w:ascii="Arial" w:hAnsi="Arial" w:eastAsia="宋体" w:cs="Arial"/>
                                <w:sz w:val="28"/>
                                <w:szCs w:val="28"/>
                                <w:lang w:val="en-US" w:eastAsia="zh-CN"/>
                              </w:rPr>
                              <w:t>管理是最难的一件事情，它需要与时俱进，需要持续更新，需要精确调整，需要熟稔于心。感谢融商学院给我提供了管理知识及技能的源泉，让我可以在公司发展的各阶段都能找到到适合自己的目标及相应的技能工具……</w:t>
                            </w:r>
                          </w:p>
                          <w:p>
                            <w:pPr>
                              <w:ind w:firstLine="3640" w:firstLineChars="1300"/>
                              <w:rPr>
                                <w:rFonts w:hint="eastAsia" w:ascii="Arial" w:hAnsi="Arial" w:eastAsia="宋体" w:cs="Arial"/>
                                <w:sz w:val="28"/>
                                <w:szCs w:val="28"/>
                                <w:lang w:val="en-US" w:eastAsia="zh-CN"/>
                              </w:rPr>
                            </w:pPr>
                            <w:r>
                              <w:rPr>
                                <w:rFonts w:hint="eastAsia" w:ascii="Arial" w:hAnsi="Arial" w:eastAsia="宋体" w:cs="Arial"/>
                                <w:sz w:val="28"/>
                                <w:szCs w:val="28"/>
                                <w:lang w:val="en-US" w:eastAsia="zh-CN"/>
                              </w:rPr>
                              <w:t>许艳辉 CEO  LYH投资管理有限公司</w:t>
                            </w:r>
                          </w:p>
                          <w:p>
                            <w:pPr>
                              <w:ind w:firstLine="560" w:firstLineChars="200"/>
                              <w:rPr>
                                <w:rFonts w:hint="eastAsia" w:ascii="Arial" w:hAnsi="Arial" w:eastAsia="宋体" w:cs="Arial"/>
                                <w:sz w:val="28"/>
                                <w:szCs w:val="28"/>
                                <w:lang w:val="en-US" w:eastAsia="zh-CN"/>
                              </w:rPr>
                            </w:pPr>
                            <w:r>
                              <w:rPr>
                                <w:rFonts w:hint="eastAsia" w:ascii="Arial" w:hAnsi="Arial" w:eastAsia="宋体" w:cs="Arial"/>
                                <w:sz w:val="28"/>
                                <w:szCs w:val="28"/>
                                <w:lang w:val="en-US" w:eastAsia="zh-CN"/>
                              </w:rPr>
                              <w:t>融商学院让我学习到了很多经营管理之道，打开了眼界和格局，还认识了很多跨界、跨行业的朋友，大家彼此互相学习和交流，拓宽了高端人脉、结交了深厚的同学情意，这些都是人生路上的宝贵财富。</w:t>
                            </w:r>
                          </w:p>
                          <w:p>
                            <w:pPr>
                              <w:ind w:firstLine="1960" w:firstLineChars="700"/>
                              <w:rPr>
                                <w:rFonts w:hint="eastAsia" w:ascii="Arial" w:hAnsi="Arial" w:eastAsia="宋体" w:cs="Arial"/>
                                <w:sz w:val="28"/>
                                <w:szCs w:val="28"/>
                                <w:lang w:val="en-US" w:eastAsia="zh-CN"/>
                              </w:rPr>
                            </w:pPr>
                            <w:r>
                              <w:rPr>
                                <w:rFonts w:hint="eastAsia" w:ascii="Arial" w:hAnsi="Arial" w:eastAsia="宋体" w:cs="Arial"/>
                                <w:sz w:val="28"/>
                                <w:szCs w:val="28"/>
                                <w:lang w:val="en-US" w:eastAsia="zh-CN"/>
                              </w:rPr>
                              <w:t xml:space="preserve">王永成  总经理  衡水中铁建土工材料制造有限公司  </w:t>
                            </w:r>
                          </w:p>
                          <w:p>
                            <w:pPr>
                              <w:ind w:firstLine="560" w:firstLineChars="200"/>
                              <w:rPr>
                                <w:rFonts w:hint="default" w:ascii="Arial" w:hAnsi="Arial" w:eastAsia="宋体" w:cs="Arial"/>
                                <w:sz w:val="28"/>
                                <w:szCs w:val="28"/>
                                <w:lang w:val="en-US" w:eastAsia="zh-CN"/>
                              </w:rPr>
                            </w:pPr>
                            <w:r>
                              <w:rPr>
                                <w:rFonts w:hint="eastAsia" w:ascii="Arial" w:hAnsi="Arial" w:cs="Arial"/>
                                <w:sz w:val="28"/>
                                <w:szCs w:val="28"/>
                                <w:lang w:val="en-US" w:eastAsia="zh-CN"/>
                              </w:rPr>
                              <w:t xml:space="preserve">咨询电话：13439064501 （同微信）陈老师 </w:t>
                            </w:r>
                            <w:r>
                              <w:rPr>
                                <w:rFonts w:hint="eastAsia"/>
                                <w:lang w:val="en-US" w:eastAsia="zh-CN"/>
                              </w:rPr>
                              <w:fldChar w:fldCharType="begin"/>
                            </w:r>
                            <w:r>
                              <w:rPr>
                                <w:rFonts w:hint="eastAsia"/>
                                <w:lang w:val="en-US" w:eastAsia="zh-CN"/>
                              </w:rPr>
                              <w:instrText xml:space="preserve"> HYPERLINK "http://www.gototsinghua.org.cn" </w:instrText>
                            </w:r>
                            <w:r>
                              <w:rPr>
                                <w:rFonts w:hint="eastAsia"/>
                                <w:lang w:val="en-US" w:eastAsia="zh-CN"/>
                              </w:rPr>
                              <w:fldChar w:fldCharType="separate"/>
                            </w:r>
                            <w:r>
                              <w:rPr>
                                <w:rStyle w:val="5"/>
                                <w:rFonts w:hint="eastAsia"/>
                                <w:lang w:val="en-US" w:eastAsia="zh-CN"/>
                              </w:rPr>
                              <w:t>www.gototsinghua.org.cn</w:t>
                            </w:r>
                            <w:r>
                              <w:rPr>
                                <w:rFonts w:hint="eastAsia"/>
                                <w:lang w:val="en-US" w:eastAsia="zh-CN"/>
                              </w:rPr>
                              <w:fldChar w:fldCharType="end"/>
                            </w:r>
                          </w:p>
                          <w:p>
                            <w:pPr>
                              <w:spacing w:line="560" w:lineRule="exact"/>
                              <w:rPr>
                                <w:rFonts w:hint="eastAsia" w:ascii="Arial" w:hAnsi="Arial" w:eastAsia="宋体" w:cs="Arial"/>
                                <w:sz w:val="28"/>
                                <w:szCs w:val="28"/>
                                <w:lang w:val="en-US" w:eastAsia="zh-CN"/>
                              </w:rPr>
                            </w:pPr>
                          </w:p>
                          <w:p/>
                        </w:txbxContent>
                      </wps:txbx>
                      <wps:bodyPr vert="horz" wrap="square" lIns="91440" tIns="45720" rIns="91440" bIns="45720" anchor="t">
                        <a:noAutofit/>
                      </wps:bodyPr>
                    </wps:wsp>
                  </a:graphicData>
                </a:graphic>
              </wp:anchor>
            </w:drawing>
          </mc:Choice>
          <mc:Fallback>
            <w:pict>
              <v:rect id="文本框 35" o:spid="_x0000_s1026" o:spt="1" style="position:absolute;left:0pt;margin-left:66.3pt;margin-top:130.6pt;height:678.85pt;width:458.25pt;z-index:1024;mso-width-relative:page;mso-height-relative:page;" filled="f" stroked="f" coordsize="21600,21600" o:gfxdata="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2jTnJNwAAAANAQAADwAAAAAAAAABACAAAAAiAAAAZHJzL2Rvd25y&#10;ZXYueG1sUEsBAhQAFAAAAAgAh07iQBlXpy3BAQAAVwMAAA4AAAAAAAAAAQAgAAAAKwEAAGRycy9l&#10;Mm9Eb2MueG1sUEsFBgAAAAAGAAYAWQEAAF4FAAAAAA==&#10;">
                <v:fill on="f" focussize="0,0"/>
                <v:stroke on="f"/>
                <v:imagedata o:title=""/>
                <o:lock v:ext="edit" aspectratio="f"/>
                <v:textbox>
                  <w:txbxContent>
                    <w:p>
                      <w:pPr>
                        <w:ind w:firstLine="560" w:firstLineChars="200"/>
                        <w:rPr>
                          <w:rFonts w:hint="eastAsia" w:ascii="Arial" w:hAnsi="Arial" w:eastAsia="宋体" w:cs="Arial"/>
                          <w:sz w:val="28"/>
                          <w:szCs w:val="28"/>
                          <w:lang w:val="en-US" w:eastAsia="zh-CN"/>
                        </w:rPr>
                      </w:pPr>
                      <w:r>
                        <w:rPr>
                          <w:rFonts w:hint="eastAsia" w:ascii="Arial" w:hAnsi="Arial" w:eastAsia="宋体" w:cs="Arial"/>
                          <w:sz w:val="28"/>
                          <w:szCs w:val="28"/>
                          <w:lang w:val="en-US" w:eastAsia="zh-CN"/>
                        </w:rPr>
                        <w:t>我是来自沈阳的企业，通过在这不到一年的学习，发现的确不虚此行。课程内容要比其他的培训机构更落地，甚至有一些知识，企业拿回去就可以直接用。</w:t>
                      </w:r>
                    </w:p>
                    <w:p>
                      <w:pPr>
                        <w:ind w:firstLine="3360" w:firstLineChars="1200"/>
                        <w:rPr>
                          <w:rFonts w:hint="eastAsia" w:ascii="Arial" w:hAnsi="Arial" w:eastAsia="宋体" w:cs="Arial"/>
                          <w:sz w:val="28"/>
                          <w:szCs w:val="28"/>
                          <w:lang w:val="en-US" w:eastAsia="zh-CN"/>
                        </w:rPr>
                      </w:pPr>
                      <w:r>
                        <w:rPr>
                          <w:rFonts w:hint="eastAsia" w:ascii="Arial" w:hAnsi="Arial" w:eastAsia="宋体" w:cs="Arial"/>
                          <w:sz w:val="28"/>
                          <w:szCs w:val="28"/>
                          <w:lang w:val="en-US" w:eastAsia="zh-CN"/>
                        </w:rPr>
                        <w:t xml:space="preserve">陈久明  总经理  沈阳三洋电梯有限公司 </w:t>
                      </w:r>
                    </w:p>
                    <w:p>
                      <w:pPr>
                        <w:ind w:firstLine="560" w:firstLineChars="200"/>
                        <w:rPr>
                          <w:rFonts w:hint="eastAsia" w:ascii="Arial" w:hAnsi="Arial" w:eastAsia="宋体" w:cs="Arial"/>
                          <w:sz w:val="28"/>
                          <w:szCs w:val="28"/>
                          <w:lang w:val="en-US" w:eastAsia="zh-CN"/>
                        </w:rPr>
                      </w:pPr>
                      <w:r>
                        <w:rPr>
                          <w:rFonts w:hint="eastAsia" w:ascii="Arial" w:hAnsi="Arial" w:eastAsia="宋体" w:cs="Arial"/>
                          <w:sz w:val="28"/>
                          <w:szCs w:val="28"/>
                          <w:lang w:val="en-US" w:eastAsia="zh-CN"/>
                        </w:rPr>
                        <w:t>学习不仅是一种行为，更应该是一种素养。“学则行远，纵横捭阖”，这大概是总裁班的生命力所在。</w:t>
                      </w:r>
                    </w:p>
                    <w:p>
                      <w:pPr>
                        <w:ind w:firstLine="1680" w:firstLineChars="600"/>
                        <w:rPr>
                          <w:rFonts w:hint="eastAsia" w:ascii="Arial" w:hAnsi="Arial" w:eastAsia="宋体" w:cs="Arial"/>
                          <w:sz w:val="28"/>
                          <w:szCs w:val="28"/>
                          <w:lang w:val="en-US" w:eastAsia="zh-CN"/>
                        </w:rPr>
                      </w:pPr>
                      <w:r>
                        <w:rPr>
                          <w:rFonts w:hint="eastAsia" w:ascii="Arial" w:hAnsi="Arial" w:eastAsia="宋体" w:cs="Arial"/>
                          <w:sz w:val="28"/>
                          <w:szCs w:val="28"/>
                          <w:lang w:val="en-US" w:eastAsia="zh-CN"/>
                        </w:rPr>
                        <w:t xml:space="preserve">朱建友 董事长 广西南宁盈速粒建筑节能科技有限公司 </w:t>
                      </w:r>
                    </w:p>
                    <w:p>
                      <w:pPr>
                        <w:ind w:firstLine="560" w:firstLineChars="200"/>
                        <w:rPr>
                          <w:rFonts w:hint="eastAsia" w:ascii="Arial" w:hAnsi="Arial" w:eastAsia="宋体" w:cs="Arial"/>
                          <w:sz w:val="28"/>
                          <w:szCs w:val="28"/>
                          <w:lang w:val="en-US" w:eastAsia="zh-CN"/>
                        </w:rPr>
                      </w:pPr>
                      <w:r>
                        <w:rPr>
                          <w:rFonts w:hint="eastAsia" w:ascii="Arial" w:hAnsi="Arial" w:eastAsia="宋体" w:cs="Arial"/>
                          <w:sz w:val="28"/>
                          <w:szCs w:val="28"/>
                          <w:lang w:val="en-US" w:eastAsia="zh-CN"/>
                        </w:rPr>
                        <w:t>成功没有捷径，学习助力成功。在融商学院学习的时间虽短，但深感课程设置之立意高远、授课教师之优秀、传播知识之博大，学到了知识、结交了朋友，增进了友谊。真心祝愿融商学院越办越好！</w:t>
                      </w:r>
                    </w:p>
                    <w:p>
                      <w:pPr>
                        <w:ind w:firstLine="3080" w:firstLineChars="1100"/>
                        <w:rPr>
                          <w:rFonts w:hint="eastAsia" w:ascii="Arial" w:hAnsi="Arial" w:eastAsia="宋体" w:cs="Arial"/>
                          <w:sz w:val="28"/>
                          <w:szCs w:val="28"/>
                          <w:lang w:val="en-US" w:eastAsia="zh-CN"/>
                        </w:rPr>
                      </w:pPr>
                      <w:r>
                        <w:rPr>
                          <w:rFonts w:hint="eastAsia" w:ascii="Arial" w:hAnsi="Arial" w:eastAsia="宋体" w:cs="Arial"/>
                          <w:sz w:val="28"/>
                          <w:szCs w:val="28"/>
                          <w:lang w:val="en-US" w:eastAsia="zh-CN"/>
                        </w:rPr>
                        <w:t xml:space="preserve">杨庆军 总经理 山东鲁中钢铁物流有限公司 </w:t>
                      </w:r>
                    </w:p>
                    <w:p>
                      <w:pPr>
                        <w:ind w:firstLine="560" w:firstLineChars="200"/>
                        <w:rPr>
                          <w:rFonts w:hint="eastAsia" w:ascii="Arial" w:hAnsi="Arial" w:eastAsia="宋体" w:cs="Arial"/>
                          <w:sz w:val="28"/>
                          <w:szCs w:val="28"/>
                          <w:lang w:val="en-US" w:eastAsia="zh-CN"/>
                        </w:rPr>
                      </w:pPr>
                      <w:r>
                        <w:rPr>
                          <w:rFonts w:hint="eastAsia" w:ascii="Arial" w:hAnsi="Arial" w:eastAsia="宋体" w:cs="Arial"/>
                          <w:sz w:val="28"/>
                          <w:szCs w:val="28"/>
                          <w:lang w:val="en-US" w:eastAsia="zh-CN"/>
                        </w:rPr>
                        <w:t>管理是最难的一件事情，它需要与时俱进，需要持续更新，需要精确调整，需要熟稔于心。感谢融商学院给我提供了管理知识及技能的源泉，让我可以在公司发展的各阶段都能找到到适合自己的目标及相应的技能工具……</w:t>
                      </w:r>
                    </w:p>
                    <w:p>
                      <w:pPr>
                        <w:ind w:firstLine="3640" w:firstLineChars="1300"/>
                        <w:rPr>
                          <w:rFonts w:hint="eastAsia" w:ascii="Arial" w:hAnsi="Arial" w:eastAsia="宋体" w:cs="Arial"/>
                          <w:sz w:val="28"/>
                          <w:szCs w:val="28"/>
                          <w:lang w:val="en-US" w:eastAsia="zh-CN"/>
                        </w:rPr>
                      </w:pPr>
                      <w:r>
                        <w:rPr>
                          <w:rFonts w:hint="eastAsia" w:ascii="Arial" w:hAnsi="Arial" w:eastAsia="宋体" w:cs="Arial"/>
                          <w:sz w:val="28"/>
                          <w:szCs w:val="28"/>
                          <w:lang w:val="en-US" w:eastAsia="zh-CN"/>
                        </w:rPr>
                        <w:t>许艳辉 CEO  LYH投资管理有限公司</w:t>
                      </w:r>
                    </w:p>
                    <w:p>
                      <w:pPr>
                        <w:ind w:firstLine="560" w:firstLineChars="200"/>
                        <w:rPr>
                          <w:rFonts w:hint="eastAsia" w:ascii="Arial" w:hAnsi="Arial" w:eastAsia="宋体" w:cs="Arial"/>
                          <w:sz w:val="28"/>
                          <w:szCs w:val="28"/>
                          <w:lang w:val="en-US" w:eastAsia="zh-CN"/>
                        </w:rPr>
                      </w:pPr>
                      <w:r>
                        <w:rPr>
                          <w:rFonts w:hint="eastAsia" w:ascii="Arial" w:hAnsi="Arial" w:eastAsia="宋体" w:cs="Arial"/>
                          <w:sz w:val="28"/>
                          <w:szCs w:val="28"/>
                          <w:lang w:val="en-US" w:eastAsia="zh-CN"/>
                        </w:rPr>
                        <w:t>融商学院让我学习到了很多经营管理之道，打开了眼界和格局，还认识了很多跨界、跨行业的朋友，大家彼此互相学习和交流，拓宽了高端人脉、结交了深厚的同学情意，这些都是人生路上的宝贵财富。</w:t>
                      </w:r>
                    </w:p>
                    <w:p>
                      <w:pPr>
                        <w:ind w:firstLine="1960" w:firstLineChars="700"/>
                        <w:rPr>
                          <w:rFonts w:hint="eastAsia" w:ascii="Arial" w:hAnsi="Arial" w:eastAsia="宋体" w:cs="Arial"/>
                          <w:sz w:val="28"/>
                          <w:szCs w:val="28"/>
                          <w:lang w:val="en-US" w:eastAsia="zh-CN"/>
                        </w:rPr>
                      </w:pPr>
                      <w:r>
                        <w:rPr>
                          <w:rFonts w:hint="eastAsia" w:ascii="Arial" w:hAnsi="Arial" w:eastAsia="宋体" w:cs="Arial"/>
                          <w:sz w:val="28"/>
                          <w:szCs w:val="28"/>
                          <w:lang w:val="en-US" w:eastAsia="zh-CN"/>
                        </w:rPr>
                        <w:t xml:space="preserve">王永成  总经理  衡水中铁建土工材料制造有限公司  </w:t>
                      </w:r>
                    </w:p>
                    <w:p>
                      <w:pPr>
                        <w:ind w:firstLine="560" w:firstLineChars="200"/>
                        <w:rPr>
                          <w:rFonts w:hint="default" w:ascii="Arial" w:hAnsi="Arial" w:eastAsia="宋体" w:cs="Arial"/>
                          <w:sz w:val="28"/>
                          <w:szCs w:val="28"/>
                          <w:lang w:val="en-US" w:eastAsia="zh-CN"/>
                        </w:rPr>
                      </w:pPr>
                      <w:r>
                        <w:rPr>
                          <w:rFonts w:hint="eastAsia" w:ascii="Arial" w:hAnsi="Arial" w:cs="Arial"/>
                          <w:sz w:val="28"/>
                          <w:szCs w:val="28"/>
                          <w:lang w:val="en-US" w:eastAsia="zh-CN"/>
                        </w:rPr>
                        <w:t xml:space="preserve">咨询电话：13439064501 （同微信）陈老师 </w:t>
                      </w:r>
                      <w:r>
                        <w:rPr>
                          <w:rFonts w:hint="eastAsia"/>
                          <w:lang w:val="en-US" w:eastAsia="zh-CN"/>
                        </w:rPr>
                        <w:fldChar w:fldCharType="begin"/>
                      </w:r>
                      <w:r>
                        <w:rPr>
                          <w:rFonts w:hint="eastAsia"/>
                          <w:lang w:val="en-US" w:eastAsia="zh-CN"/>
                        </w:rPr>
                        <w:instrText xml:space="preserve"> HYPERLINK "http://www.gototsinghua.org.cn" </w:instrText>
                      </w:r>
                      <w:r>
                        <w:rPr>
                          <w:rFonts w:hint="eastAsia"/>
                          <w:lang w:val="en-US" w:eastAsia="zh-CN"/>
                        </w:rPr>
                        <w:fldChar w:fldCharType="separate"/>
                      </w:r>
                      <w:r>
                        <w:rPr>
                          <w:rStyle w:val="5"/>
                          <w:rFonts w:hint="eastAsia"/>
                          <w:lang w:val="en-US" w:eastAsia="zh-CN"/>
                        </w:rPr>
                        <w:t>www.gototsinghua.org.cn</w:t>
                      </w:r>
                      <w:r>
                        <w:rPr>
                          <w:rFonts w:hint="eastAsia"/>
                          <w:lang w:val="en-US" w:eastAsia="zh-CN"/>
                        </w:rPr>
                        <w:fldChar w:fldCharType="end"/>
                      </w:r>
                    </w:p>
                    <w:p>
                      <w:pPr>
                        <w:spacing w:line="560" w:lineRule="exact"/>
                        <w:rPr>
                          <w:rFonts w:hint="eastAsia" w:ascii="Arial" w:hAnsi="Arial" w:eastAsia="宋体" w:cs="Arial"/>
                          <w:sz w:val="28"/>
                          <w:szCs w:val="28"/>
                          <w:lang w:val="en-US" w:eastAsia="zh-CN"/>
                        </w:rPr>
                      </w:pPr>
                    </w:p>
                    <w:p/>
                  </w:txbxContent>
                </v:textbox>
              </v:rect>
            </w:pict>
          </mc:Fallback>
        </mc:AlternateContent>
      </w:r>
      <w:r>
        <w:rPr>
          <w:sz w:val="21"/>
        </w:rPr>
        <mc:AlternateContent>
          <mc:Choice Requires="wps">
            <w:drawing>
              <wp:anchor distT="0" distB="0" distL="0" distR="0" simplePos="0" relativeHeight="1024" behindDoc="1" locked="0" layoutInCell="1" allowOverlap="1">
                <wp:simplePos x="0" y="0"/>
                <wp:positionH relativeFrom="column">
                  <wp:posOffset>822325</wp:posOffset>
                </wp:positionH>
                <wp:positionV relativeFrom="paragraph">
                  <wp:posOffset>1637665</wp:posOffset>
                </wp:positionV>
                <wp:extent cx="5895975" cy="8385175"/>
                <wp:effectExtent l="0" t="0" r="9525" b="15875"/>
                <wp:wrapNone/>
                <wp:docPr id="1063" name="折角形 36"/>
                <wp:cNvGraphicFramePr/>
                <a:graphic xmlns:a="http://schemas.openxmlformats.org/drawingml/2006/main">
                  <a:graphicData uri="http://schemas.microsoft.com/office/word/2010/wordprocessingShape">
                    <wps:wsp>
                      <wps:cNvSpPr/>
                      <wps:spPr>
                        <a:xfrm>
                          <a:off x="0" y="0"/>
                          <a:ext cx="5895975" cy="8385175"/>
                        </a:xfrm>
                        <a:prstGeom prst="foldedCorner">
                          <a:avLst/>
                        </a:prstGeom>
                        <a:solidFill>
                          <a:srgbClr val="F2F2F2"/>
                        </a:solidFill>
                        <a:ln>
                          <a:noFill/>
                        </a:ln>
                      </wps:spPr>
                      <wps:bodyPr/>
                    </wps:wsp>
                  </a:graphicData>
                </a:graphic>
              </wp:anchor>
            </w:drawing>
          </mc:Choice>
          <mc:Fallback>
            <w:pict>
              <v:shape id="折角形 36" o:spid="_x0000_s1026" o:spt="65" type="#_x0000_t65" style="position:absolute;left:0pt;margin-left:64.75pt;margin-top:128.95pt;height:660.25pt;width:464.25pt;z-index:-503315456;mso-width-relative:page;mso-height-relative:page;" fillcolor="#F2F2F2" filled="t" stroked="f" coordsize="21600,21600" wrapcoords="0 0 0 21559 18099 21559 21542 19105 21542 0 0 0" o:gfxdata="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HlcmHjZAAAADQEAAA8AAAAAAAAA&#10;AQAgAAAAIgAAAGRycy9kb3ducmV2LnhtbFBLAQIUABQAAAAIAIdO4kAsMLiUngEAABUDAAAOAAAA&#10;AAAAAAEAIAAAACgBAABkcnMvZTJvRG9jLnhtbFBLBQYAAAAABgAGAFkBAAA4BQAAAAA=&#10;" adj="18000">
                <v:fill on="t" focussize="0,0"/>
                <v:stroke on="f"/>
                <v:imagedata o:title=""/>
                <o:lock v:ext="edit" aspectratio="f"/>
              </v:shape>
            </w:pict>
          </mc:Fallback>
        </mc:AlternateContent>
      </w:r>
      <w:r>
        <mc:AlternateContent>
          <mc:Choice Requires="wps">
            <w:drawing>
              <wp:anchor distT="45720" distB="45720" distL="114300" distR="114300" simplePos="0" relativeHeight="1024" behindDoc="0" locked="0" layoutInCell="1" allowOverlap="1">
                <wp:simplePos x="0" y="0"/>
                <wp:positionH relativeFrom="column">
                  <wp:posOffset>2431415</wp:posOffset>
                </wp:positionH>
                <wp:positionV relativeFrom="paragraph">
                  <wp:posOffset>984885</wp:posOffset>
                </wp:positionV>
                <wp:extent cx="2396490" cy="464820"/>
                <wp:effectExtent l="0" t="0" r="3810" b="11430"/>
                <wp:wrapSquare wrapText="bothSides"/>
                <wp:docPr id="1064" name="文本框 2"/>
                <wp:cNvGraphicFramePr/>
                <a:graphic xmlns:a="http://schemas.openxmlformats.org/drawingml/2006/main">
                  <a:graphicData uri="http://schemas.microsoft.com/office/word/2010/wordprocessingShape">
                    <wps:wsp>
                      <wps:cNvSpPr/>
                      <wps:spPr>
                        <a:xfrm>
                          <a:off x="0" y="0"/>
                          <a:ext cx="2396490" cy="464820"/>
                        </a:xfrm>
                        <a:prstGeom prst="rect">
                          <a:avLst/>
                        </a:prstGeom>
                        <a:solidFill>
                          <a:srgbClr val="FFFFFF"/>
                        </a:solidFill>
                        <a:ln>
                          <a:noFill/>
                        </a:ln>
                      </wps:spPr>
                      <wps:txbx>
                        <w:txbxContent>
                          <w:p>
                            <w:pPr>
                              <w:ind w:firstLine="723" w:firstLineChars="200"/>
                              <w:rPr>
                                <w:rFonts w:ascii="Arial" w:hAnsi="Arial" w:eastAsia="黑体" w:cs="Arial"/>
                                <w:b/>
                                <w:bCs/>
                                <w:color w:val="AC0000"/>
                                <w:sz w:val="36"/>
                                <w:szCs w:val="44"/>
                              </w:rPr>
                            </w:pPr>
                            <w:r>
                              <w:rPr>
                                <w:rFonts w:hint="eastAsia" w:ascii="Arial" w:hAnsi="Arial" w:eastAsia="黑体" w:cs="Arial"/>
                                <w:b/>
                                <w:bCs/>
                                <w:color w:val="AC0000"/>
                                <w:sz w:val="36"/>
                                <w:szCs w:val="44"/>
                              </w:rPr>
                              <w:t>【</w:t>
                            </w:r>
                            <w:r>
                              <w:rPr>
                                <w:rFonts w:hint="eastAsia" w:ascii="Arial" w:hAnsi="Arial" w:eastAsia="黑体" w:cs="Arial"/>
                                <w:b/>
                                <w:bCs/>
                                <w:color w:val="AC0000"/>
                                <w:sz w:val="36"/>
                                <w:szCs w:val="44"/>
                                <w:lang w:eastAsia="zh-CN"/>
                              </w:rPr>
                              <w:t>学员感言</w:t>
                            </w:r>
                            <w:r>
                              <w:rPr>
                                <w:rFonts w:hint="eastAsia" w:ascii="Arial" w:hAnsi="Arial" w:eastAsia="黑体" w:cs="Arial"/>
                                <w:b/>
                                <w:bCs/>
                                <w:color w:val="AC0000"/>
                                <w:sz w:val="36"/>
                                <w:szCs w:val="44"/>
                              </w:rPr>
                              <w:t>】</w:t>
                            </w:r>
                          </w:p>
                        </w:txbxContent>
                      </wps:txbx>
                      <wps:bodyPr vert="horz" wrap="square" lIns="91440" tIns="45720" rIns="91440" bIns="45720" anchor="t">
                        <a:noAutofit/>
                      </wps:bodyPr>
                    </wps:wsp>
                  </a:graphicData>
                </a:graphic>
              </wp:anchor>
            </w:drawing>
          </mc:Choice>
          <mc:Fallback>
            <w:pict>
              <v:rect id="文本框 2" o:spid="_x0000_s1026" o:spt="1" style="position:absolute;left:0pt;margin-left:191.45pt;margin-top:77.55pt;height:36.6pt;width:188.7pt;mso-wrap-distance-bottom:3.6pt;mso-wrap-distance-left:9pt;mso-wrap-distance-right:9pt;mso-wrap-distance-top:3.6pt;z-index:1024;mso-width-relative:page;mso-height-relative:page;" fillcolor="#FFFFFF" filled="t" stroked="f" coordsize="21600,21600" o:gfxdata="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GLVKgdgAAAALAQAADwAAAAAAAAAB&#10;ACAAAAAiAAAAZHJzL2Rvd25yZXYueG1sUEsBAhQAFAAAAAgAh07iQI+iuIfXAQAAiQMAAA4AAAAA&#10;AAAAAQAgAAAAJwEAAGRycy9lMm9Eb2MueG1sUEsFBgAAAAAGAAYAWQEAAHAFAAAAAA==&#10;">
                <v:fill on="t" focussize="0,0"/>
                <v:stroke on="f"/>
                <v:imagedata o:title=""/>
                <o:lock v:ext="edit" aspectratio="f"/>
                <v:textbox>
                  <w:txbxContent>
                    <w:p>
                      <w:pPr>
                        <w:ind w:firstLine="723" w:firstLineChars="200"/>
                        <w:rPr>
                          <w:rFonts w:ascii="Arial" w:hAnsi="Arial" w:eastAsia="黑体" w:cs="Arial"/>
                          <w:b/>
                          <w:bCs/>
                          <w:color w:val="AC0000"/>
                          <w:sz w:val="36"/>
                          <w:szCs w:val="44"/>
                        </w:rPr>
                      </w:pPr>
                      <w:r>
                        <w:rPr>
                          <w:rFonts w:hint="eastAsia" w:ascii="Arial" w:hAnsi="Arial" w:eastAsia="黑体" w:cs="Arial"/>
                          <w:b/>
                          <w:bCs/>
                          <w:color w:val="AC0000"/>
                          <w:sz w:val="36"/>
                          <w:szCs w:val="44"/>
                        </w:rPr>
                        <w:t>【</w:t>
                      </w:r>
                      <w:r>
                        <w:rPr>
                          <w:rFonts w:hint="eastAsia" w:ascii="Arial" w:hAnsi="Arial" w:eastAsia="黑体" w:cs="Arial"/>
                          <w:b/>
                          <w:bCs/>
                          <w:color w:val="AC0000"/>
                          <w:sz w:val="36"/>
                          <w:szCs w:val="44"/>
                          <w:lang w:eastAsia="zh-CN"/>
                        </w:rPr>
                        <w:t>学员感言</w:t>
                      </w:r>
                      <w:r>
                        <w:rPr>
                          <w:rFonts w:hint="eastAsia" w:ascii="Arial" w:hAnsi="Arial" w:eastAsia="黑体" w:cs="Arial"/>
                          <w:b/>
                          <w:bCs/>
                          <w:color w:val="AC0000"/>
                          <w:sz w:val="36"/>
                          <w:szCs w:val="44"/>
                        </w:rPr>
                        <w:t>】</w:t>
                      </w:r>
                    </w:p>
                  </w:txbxContent>
                </v:textbox>
                <w10:wrap type="square"/>
              </v:rect>
            </w:pict>
          </mc:Fallback>
        </mc:AlternateContent>
      </w:r>
    </w:p>
    <w:p>
      <w:pPr>
        <w:rPr>
          <w:rFonts w:hint="eastAsia" w:eastAsia="宋体"/>
          <w:lang w:eastAsia="zh-CN"/>
        </w:rPr>
      </w:pPr>
      <w:r>
        <w:drawing>
          <wp:inline distT="0" distB="0" distL="0" distR="0">
            <wp:extent cx="7557770" cy="10681335"/>
            <wp:effectExtent l="0" t="0" r="5080" b="5715"/>
            <wp:docPr id="1065" name="图片 40"/>
            <wp:cNvGraphicFramePr/>
            <a:graphic xmlns:a="http://schemas.openxmlformats.org/drawingml/2006/main">
              <a:graphicData uri="http://schemas.openxmlformats.org/drawingml/2006/picture">
                <pic:pic xmlns:pic="http://schemas.openxmlformats.org/drawingml/2006/picture">
                  <pic:nvPicPr>
                    <pic:cNvPr id="1065" name="图片 40"/>
                    <pic:cNvPicPr/>
                  </pic:nvPicPr>
                  <pic:blipFill>
                    <a:blip r:embed="rId8"/>
                    <a:srcRect/>
                    <a:stretch>
                      <a:fillRect/>
                    </a:stretch>
                  </pic:blipFill>
                  <pic:spPr>
                    <a:xfrm>
                      <a:off x="0" y="0"/>
                      <a:ext cx="7557770" cy="10681335"/>
                    </a:xfrm>
                    <a:prstGeom prst="rect">
                      <a:avLst/>
                    </a:prstGeom>
                  </pic:spPr>
                </pic:pic>
              </a:graphicData>
            </a:graphic>
          </wp:inline>
        </w:drawing>
      </w:r>
      <w:r>
        <w:drawing>
          <wp:anchor distT="0" distB="0" distL="114300" distR="114300" simplePos="0" relativeHeight="1024" behindDoc="0" locked="0" layoutInCell="1" allowOverlap="1">
            <wp:simplePos x="0" y="0"/>
            <wp:positionH relativeFrom="column">
              <wp:posOffset>838200</wp:posOffset>
            </wp:positionH>
            <wp:positionV relativeFrom="paragraph">
              <wp:posOffset>6242685</wp:posOffset>
            </wp:positionV>
            <wp:extent cx="5603875" cy="3736340"/>
            <wp:effectExtent l="0" t="0" r="15875" b="16510"/>
            <wp:wrapSquare wrapText="bothSides"/>
            <wp:docPr id="1066" name="图片 16"/>
            <wp:cNvGraphicFramePr/>
            <a:graphic xmlns:a="http://schemas.openxmlformats.org/drawingml/2006/main">
              <a:graphicData uri="http://schemas.openxmlformats.org/drawingml/2006/picture">
                <pic:pic xmlns:pic="http://schemas.openxmlformats.org/drawingml/2006/picture">
                  <pic:nvPicPr>
                    <pic:cNvPr id="1066" name="图片 16"/>
                    <pic:cNvPicPr/>
                  </pic:nvPicPr>
                  <pic:blipFill>
                    <a:blip r:embed="rId9"/>
                    <a:srcRect/>
                    <a:stretch>
                      <a:fillRect/>
                    </a:stretch>
                  </pic:blipFill>
                  <pic:spPr>
                    <a:xfrm>
                      <a:off x="0" y="0"/>
                      <a:ext cx="5603875" cy="3736340"/>
                    </a:xfrm>
                    <a:prstGeom prst="rect">
                      <a:avLst/>
                    </a:prstGeom>
                  </pic:spPr>
                </pic:pic>
              </a:graphicData>
            </a:graphic>
          </wp:anchor>
        </w:drawing>
      </w:r>
      <w:r>
        <w:drawing>
          <wp:anchor distT="0" distB="0" distL="114300" distR="114300" simplePos="0" relativeHeight="1024" behindDoc="0" locked="0" layoutInCell="1" allowOverlap="1">
            <wp:simplePos x="0" y="0"/>
            <wp:positionH relativeFrom="column">
              <wp:posOffset>3905250</wp:posOffset>
            </wp:positionH>
            <wp:positionV relativeFrom="paragraph">
              <wp:posOffset>3939540</wp:posOffset>
            </wp:positionV>
            <wp:extent cx="3168650" cy="2188210"/>
            <wp:effectExtent l="0" t="0" r="12700" b="2540"/>
            <wp:wrapSquare wrapText="bothSides"/>
            <wp:docPr id="1067" name="图片 38"/>
            <wp:cNvGraphicFramePr/>
            <a:graphic xmlns:a="http://schemas.openxmlformats.org/drawingml/2006/main">
              <a:graphicData uri="http://schemas.openxmlformats.org/drawingml/2006/picture">
                <pic:pic xmlns:pic="http://schemas.openxmlformats.org/drawingml/2006/picture">
                  <pic:nvPicPr>
                    <pic:cNvPr id="1067" name="图片 38"/>
                    <pic:cNvPicPr/>
                  </pic:nvPicPr>
                  <pic:blipFill>
                    <a:blip r:embed="rId10"/>
                    <a:srcRect/>
                    <a:stretch>
                      <a:fillRect/>
                    </a:stretch>
                  </pic:blipFill>
                  <pic:spPr>
                    <a:xfrm>
                      <a:off x="0" y="0"/>
                      <a:ext cx="3168650" cy="2188210"/>
                    </a:xfrm>
                    <a:prstGeom prst="rect">
                      <a:avLst/>
                    </a:prstGeom>
                  </pic:spPr>
                </pic:pic>
              </a:graphicData>
            </a:graphic>
          </wp:anchor>
        </w:drawing>
      </w:r>
      <w:r>
        <w:drawing>
          <wp:anchor distT="0" distB="0" distL="114300" distR="114300" simplePos="0" relativeHeight="1024" behindDoc="0" locked="0" layoutInCell="1" allowOverlap="1">
            <wp:simplePos x="0" y="0"/>
            <wp:positionH relativeFrom="column">
              <wp:posOffset>514350</wp:posOffset>
            </wp:positionH>
            <wp:positionV relativeFrom="paragraph">
              <wp:posOffset>3947160</wp:posOffset>
            </wp:positionV>
            <wp:extent cx="3288665" cy="2186305"/>
            <wp:effectExtent l="0" t="0" r="6985" b="4445"/>
            <wp:wrapSquare wrapText="bothSides"/>
            <wp:docPr id="1068" name="图片 11"/>
            <wp:cNvGraphicFramePr/>
            <a:graphic xmlns:a="http://schemas.openxmlformats.org/drawingml/2006/main">
              <a:graphicData uri="http://schemas.openxmlformats.org/drawingml/2006/picture">
                <pic:pic xmlns:pic="http://schemas.openxmlformats.org/drawingml/2006/picture">
                  <pic:nvPicPr>
                    <pic:cNvPr id="1068" name="图片 11"/>
                    <pic:cNvPicPr/>
                  </pic:nvPicPr>
                  <pic:blipFill>
                    <a:blip r:embed="rId11"/>
                    <a:srcRect/>
                    <a:stretch>
                      <a:fillRect/>
                    </a:stretch>
                  </pic:blipFill>
                  <pic:spPr>
                    <a:xfrm>
                      <a:off x="0" y="0"/>
                      <a:ext cx="3288665" cy="2186305"/>
                    </a:xfrm>
                    <a:prstGeom prst="rect">
                      <a:avLst/>
                    </a:prstGeom>
                  </pic:spPr>
                </pic:pic>
              </a:graphicData>
            </a:graphic>
          </wp:anchor>
        </w:drawing>
      </w:r>
      <w:r>
        <w:drawing>
          <wp:anchor distT="0" distB="0" distL="114300" distR="114300" simplePos="0" relativeHeight="1024" behindDoc="0" locked="0" layoutInCell="1" allowOverlap="1">
            <wp:simplePos x="0" y="0"/>
            <wp:positionH relativeFrom="column">
              <wp:posOffset>3886200</wp:posOffset>
            </wp:positionH>
            <wp:positionV relativeFrom="paragraph">
              <wp:posOffset>1623060</wp:posOffset>
            </wp:positionV>
            <wp:extent cx="3201035" cy="2184400"/>
            <wp:effectExtent l="0" t="0" r="18415" b="6350"/>
            <wp:wrapSquare wrapText="bothSides"/>
            <wp:docPr id="1069" name="图片 9"/>
            <wp:cNvGraphicFramePr/>
            <a:graphic xmlns:a="http://schemas.openxmlformats.org/drawingml/2006/main">
              <a:graphicData uri="http://schemas.openxmlformats.org/drawingml/2006/picture">
                <pic:pic xmlns:pic="http://schemas.openxmlformats.org/drawingml/2006/picture">
                  <pic:nvPicPr>
                    <pic:cNvPr id="1069" name="图片 9"/>
                    <pic:cNvPicPr/>
                  </pic:nvPicPr>
                  <pic:blipFill>
                    <a:blip r:embed="rId12"/>
                    <a:srcRect/>
                    <a:stretch>
                      <a:fillRect/>
                    </a:stretch>
                  </pic:blipFill>
                  <pic:spPr>
                    <a:xfrm>
                      <a:off x="0" y="0"/>
                      <a:ext cx="3201034" cy="2184400"/>
                    </a:xfrm>
                    <a:prstGeom prst="rect">
                      <a:avLst/>
                    </a:prstGeom>
                  </pic:spPr>
                </pic:pic>
              </a:graphicData>
            </a:graphic>
          </wp:anchor>
        </w:drawing>
      </w:r>
      <w:r>
        <w:drawing>
          <wp:anchor distT="0" distB="0" distL="114300" distR="114300" simplePos="0" relativeHeight="1024" behindDoc="0" locked="0" layoutInCell="1" allowOverlap="1">
            <wp:simplePos x="0" y="0"/>
            <wp:positionH relativeFrom="column">
              <wp:posOffset>514350</wp:posOffset>
            </wp:positionH>
            <wp:positionV relativeFrom="paragraph">
              <wp:posOffset>1623060</wp:posOffset>
            </wp:positionV>
            <wp:extent cx="3283585" cy="2189480"/>
            <wp:effectExtent l="0" t="0" r="12065" b="1270"/>
            <wp:wrapSquare wrapText="bothSides"/>
            <wp:docPr id="1070" name="图片 3"/>
            <wp:cNvGraphicFramePr/>
            <a:graphic xmlns:a="http://schemas.openxmlformats.org/drawingml/2006/main">
              <a:graphicData uri="http://schemas.openxmlformats.org/drawingml/2006/picture">
                <pic:pic xmlns:pic="http://schemas.openxmlformats.org/drawingml/2006/picture">
                  <pic:nvPicPr>
                    <pic:cNvPr id="1070" name="图片 3"/>
                    <pic:cNvPicPr/>
                  </pic:nvPicPr>
                  <pic:blipFill>
                    <a:blip r:embed="rId13"/>
                    <a:srcRect/>
                    <a:stretch>
                      <a:fillRect/>
                    </a:stretch>
                  </pic:blipFill>
                  <pic:spPr>
                    <a:xfrm>
                      <a:off x="0" y="0"/>
                      <a:ext cx="3283584" cy="2189480"/>
                    </a:xfrm>
                    <a:prstGeom prst="rect">
                      <a:avLst/>
                    </a:prstGeom>
                  </pic:spPr>
                </pic:pic>
              </a:graphicData>
            </a:graphic>
          </wp:anchor>
        </w:drawing>
      </w:r>
      <w:r>
        <mc:AlternateContent>
          <mc:Choice Requires="wps">
            <w:drawing>
              <wp:anchor distT="45720" distB="45720" distL="114300" distR="114300" simplePos="0" relativeHeight="1024" behindDoc="0" locked="0" layoutInCell="1" allowOverlap="1">
                <wp:simplePos x="0" y="0"/>
                <wp:positionH relativeFrom="column">
                  <wp:posOffset>2431415</wp:posOffset>
                </wp:positionH>
                <wp:positionV relativeFrom="paragraph">
                  <wp:posOffset>984885</wp:posOffset>
                </wp:positionV>
                <wp:extent cx="2396490" cy="464820"/>
                <wp:effectExtent l="0" t="0" r="3810" b="11430"/>
                <wp:wrapSquare wrapText="bothSides"/>
                <wp:docPr id="1071" name="文本框 2"/>
                <wp:cNvGraphicFramePr/>
                <a:graphic xmlns:a="http://schemas.openxmlformats.org/drawingml/2006/main">
                  <a:graphicData uri="http://schemas.microsoft.com/office/word/2010/wordprocessingShape">
                    <wps:wsp>
                      <wps:cNvSpPr/>
                      <wps:spPr>
                        <a:xfrm>
                          <a:off x="0" y="0"/>
                          <a:ext cx="2396490" cy="464820"/>
                        </a:xfrm>
                        <a:prstGeom prst="rect">
                          <a:avLst/>
                        </a:prstGeom>
                        <a:solidFill>
                          <a:srgbClr val="FFFFFF"/>
                        </a:solidFill>
                        <a:ln>
                          <a:noFill/>
                        </a:ln>
                      </wps:spPr>
                      <wps:txbx>
                        <w:txbxContent>
                          <w:p>
                            <w:pPr>
                              <w:ind w:firstLine="723" w:firstLineChars="200"/>
                              <w:rPr>
                                <w:rFonts w:ascii="Arial" w:hAnsi="Arial" w:eastAsia="黑体" w:cs="Arial"/>
                                <w:b/>
                                <w:bCs/>
                                <w:color w:val="AC0000"/>
                                <w:sz w:val="36"/>
                                <w:szCs w:val="44"/>
                              </w:rPr>
                            </w:pPr>
                            <w:r>
                              <w:rPr>
                                <w:rFonts w:hint="eastAsia" w:ascii="Arial" w:hAnsi="Arial" w:eastAsia="黑体" w:cs="Arial"/>
                                <w:b/>
                                <w:bCs/>
                                <w:color w:val="AC0000"/>
                                <w:sz w:val="36"/>
                                <w:szCs w:val="44"/>
                              </w:rPr>
                              <w:t>【</w:t>
                            </w:r>
                            <w:r>
                              <w:rPr>
                                <w:rFonts w:hint="eastAsia" w:ascii="Arial" w:hAnsi="Arial" w:eastAsia="黑体" w:cs="Arial"/>
                                <w:b/>
                                <w:bCs/>
                                <w:color w:val="AC0000"/>
                                <w:sz w:val="36"/>
                                <w:szCs w:val="44"/>
                                <w:lang w:eastAsia="zh-CN"/>
                              </w:rPr>
                              <w:t>精彩瞬间</w:t>
                            </w:r>
                            <w:r>
                              <w:rPr>
                                <w:rFonts w:hint="eastAsia" w:ascii="Arial" w:hAnsi="Arial" w:eastAsia="黑体" w:cs="Arial"/>
                                <w:b/>
                                <w:bCs/>
                                <w:color w:val="AC0000"/>
                                <w:sz w:val="36"/>
                                <w:szCs w:val="44"/>
                              </w:rPr>
                              <w:t>】</w:t>
                            </w:r>
                          </w:p>
                        </w:txbxContent>
                      </wps:txbx>
                      <wps:bodyPr vert="horz" wrap="square" lIns="91440" tIns="45720" rIns="91440" bIns="45720" anchor="t">
                        <a:noAutofit/>
                      </wps:bodyPr>
                    </wps:wsp>
                  </a:graphicData>
                </a:graphic>
              </wp:anchor>
            </w:drawing>
          </mc:Choice>
          <mc:Fallback>
            <w:pict>
              <v:rect id="文本框 2" o:spid="_x0000_s1026" o:spt="1" style="position:absolute;left:0pt;margin-left:191.45pt;margin-top:77.55pt;height:36.6pt;width:188.7pt;mso-wrap-distance-bottom:3.6pt;mso-wrap-distance-left:9pt;mso-wrap-distance-right:9pt;mso-wrap-distance-top:3.6pt;z-index:1024;mso-width-relative:page;mso-height-relative:page;" fillcolor="#FFFFFF" filled="t" stroked="f" coordsize="21600,21600" o:gfxdata="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GLVKgdgAAAALAQAADwAAAAAAAAAB&#10;ACAAAAAiAAAAZHJzL2Rvd25yZXYueG1sUEsBAhQAFAAAAAgAh07iQMk3WsHXAQAAiQMAAA4AAAAA&#10;AAAAAQAgAAAAJwEAAGRycy9lMm9Eb2MueG1sUEsFBgAAAAAGAAYAWQEAAHAFAAAAAA==&#10;">
                <v:fill on="t" focussize="0,0"/>
                <v:stroke on="f"/>
                <v:imagedata o:title=""/>
                <o:lock v:ext="edit" aspectratio="f"/>
                <v:textbox>
                  <w:txbxContent>
                    <w:p>
                      <w:pPr>
                        <w:ind w:firstLine="723" w:firstLineChars="200"/>
                        <w:rPr>
                          <w:rFonts w:ascii="Arial" w:hAnsi="Arial" w:eastAsia="黑体" w:cs="Arial"/>
                          <w:b/>
                          <w:bCs/>
                          <w:color w:val="AC0000"/>
                          <w:sz w:val="36"/>
                          <w:szCs w:val="44"/>
                        </w:rPr>
                      </w:pPr>
                      <w:r>
                        <w:rPr>
                          <w:rFonts w:hint="eastAsia" w:ascii="Arial" w:hAnsi="Arial" w:eastAsia="黑体" w:cs="Arial"/>
                          <w:b/>
                          <w:bCs/>
                          <w:color w:val="AC0000"/>
                          <w:sz w:val="36"/>
                          <w:szCs w:val="44"/>
                        </w:rPr>
                        <w:t>【</w:t>
                      </w:r>
                      <w:r>
                        <w:rPr>
                          <w:rFonts w:hint="eastAsia" w:ascii="Arial" w:hAnsi="Arial" w:eastAsia="黑体" w:cs="Arial"/>
                          <w:b/>
                          <w:bCs/>
                          <w:color w:val="AC0000"/>
                          <w:sz w:val="36"/>
                          <w:szCs w:val="44"/>
                          <w:lang w:eastAsia="zh-CN"/>
                        </w:rPr>
                        <w:t>精彩瞬间</w:t>
                      </w:r>
                      <w:r>
                        <w:rPr>
                          <w:rFonts w:hint="eastAsia" w:ascii="Arial" w:hAnsi="Arial" w:eastAsia="黑体" w:cs="Arial"/>
                          <w:b/>
                          <w:bCs/>
                          <w:color w:val="AC0000"/>
                          <w:sz w:val="36"/>
                          <w:szCs w:val="44"/>
                        </w:rPr>
                        <w:t>】</w:t>
                      </w:r>
                    </w:p>
                  </w:txbxContent>
                </v:textbox>
                <w10:wrap type="square"/>
              </v:rect>
            </w:pict>
          </mc:Fallback>
        </mc:AlternateContent>
      </w:r>
    </w:p>
    <w:sectPr>
      <w:pgSz w:w="11906" w:h="16838"/>
      <w:pgMar w:top="0" w:right="0" w:bottom="0" w:left="0" w:header="851" w:footer="992" w:gutter="0"/>
      <w:pgBorders>
        <w:top w:val="none" w:sz="0" w:space="0"/>
        <w:left w:val="none" w:sz="0" w:space="0"/>
        <w:bottom w:val="none" w:sz="0" w:space="0"/>
        <w:right w:val="none" w:sz="0" w:space="0"/>
      </w:pgBorders>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9116566"/>
    <w:rsid w:val="603638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4">
    <w:name w:val="Default Paragraph Font"/>
    <w:qFormat/>
    <w:uiPriority w:val="1"/>
  </w:style>
  <w:style w:type="table" w:default="1" w:styleId="2">
    <w:name w:val="Normal Table"/>
    <w:qFormat/>
    <w:uiPriority w:val="99"/>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Hyperlink"/>
    <w:basedOn w:val="4"/>
    <w:uiPriority w:val="0"/>
    <w:rPr>
      <w:color w:val="0000FF"/>
      <w:u w:val="single"/>
    </w:rPr>
  </w:style>
  <w:style w:type="paragraph" w:styleId="6">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BD8A41-1A33-44F9-A37F-F6F836CA8378}">
  <ds:schemaRefs/>
</ds:datastoreItem>
</file>

<file path=docProps/app.xml><?xml version="1.0" encoding="utf-8"?>
<Properties xmlns="http://schemas.openxmlformats.org/officeDocument/2006/extended-properties" xmlns:vt="http://schemas.openxmlformats.org/officeDocument/2006/docPropsVTypes">
  <Template>Normal</Template>
  <Pages>7</Pages>
  <Words>2388</Words>
  <Characters>2420</Characters>
  <Paragraphs>235</Paragraphs>
  <TotalTime>1</TotalTime>
  <ScaleCrop>false</ScaleCrop>
  <LinksUpToDate>false</LinksUpToDate>
  <CharactersWithSpaces>2463</CharactersWithSpaces>
  <Application>WPS Office_11.1.0.9440_F1E327BC-269C-435d-A152-05C5408002CA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清华总裁班陈伟宏</cp:lastModifiedBy>
  <dcterms:modified xsi:type="dcterms:W3CDTF">2020-04-06T16:42:56Z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