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ascii="黑体" w:hAnsi="黑体" w:eastAsia="黑体"/>
          <w:b/>
          <w:color w:val="FF0000"/>
          <w:sz w:val="52"/>
          <w:szCs w:val="52"/>
        </w:rPr>
      </w:pPr>
      <w:bookmarkStart w:id="0" w:name="_GoBack"/>
      <w:bookmarkEnd w:id="0"/>
    </w:p>
    <w:p>
      <w:pPr>
        <w:spacing w:line="840" w:lineRule="exact"/>
        <w:jc w:val="center"/>
        <w:rPr>
          <w:rFonts w:hint="eastAsia" w:ascii="黑体" w:hAnsi="黑体" w:eastAsia="黑体" w:cs="宋体"/>
          <w:b/>
          <w:bCs/>
          <w:color w:val="FF0000"/>
          <w:sz w:val="52"/>
          <w:szCs w:val="52"/>
        </w:rPr>
      </w:pPr>
      <w:r>
        <w:rPr>
          <w:rFonts w:hint="eastAsia" w:ascii="黑体" w:hAnsi="黑体" w:eastAsia="黑体" w:cs="宋体"/>
          <w:b/>
          <w:bCs/>
          <w:color w:val="FF0000"/>
          <w:sz w:val="52"/>
          <w:szCs w:val="52"/>
        </w:rPr>
        <w:t>管理心理学高级研修班</w:t>
      </w:r>
    </w:p>
    <w:p>
      <w:pPr>
        <w:spacing w:line="600" w:lineRule="exact"/>
        <w:ind w:firstLine="354" w:firstLineChars="147"/>
        <w:jc w:val="center"/>
        <w:rPr>
          <w:rFonts w:hint="eastAsia" w:ascii="楷体_GB2312" w:hAnsi="宋体" w:eastAsia="楷体_GB2312"/>
          <w:b/>
          <w:color w:val="5C1795"/>
          <w:sz w:val="24"/>
        </w:rPr>
      </w:pPr>
      <w:r>
        <w:rPr>
          <w:rFonts w:hint="eastAsia" w:ascii="楷体_GB2312" w:hAnsi="宋体" w:eastAsia="楷体_GB2312"/>
          <w:b/>
          <w:color w:val="5C1795"/>
          <w:sz w:val="24"/>
        </w:rPr>
        <w:t>——源于2009年清华管理心理学高级研修班</w:t>
      </w:r>
    </w:p>
    <w:p>
      <w:pPr>
        <w:widowControl/>
        <w:spacing w:line="600" w:lineRule="exact"/>
        <w:ind w:left="1"/>
        <w:jc w:val="left"/>
        <w:rPr>
          <w:rFonts w:hint="eastAsia" w:ascii="新宋体" w:hAnsi="新宋体" w:eastAsia="新宋体" w:cs="Arial"/>
          <w:b/>
          <w:color w:val="5C1795"/>
          <w:kern w:val="0"/>
          <w:szCs w:val="21"/>
        </w:rPr>
      </w:pPr>
      <w:r>
        <w:rPr>
          <w:rFonts w:hint="eastAsia" w:ascii="新宋体" w:hAnsi="新宋体" w:eastAsia="新宋体" w:cs="Arial"/>
          <w:b/>
          <w:color w:val="5C1795"/>
          <w:kern w:val="0"/>
          <w:sz w:val="24"/>
        </w:rPr>
        <w:t>【课程背景】</w:t>
      </w:r>
    </w:p>
    <w:p>
      <w:pPr>
        <w:widowControl/>
        <w:spacing w:line="400" w:lineRule="exact"/>
        <w:ind w:left="1" w:firstLine="1446" w:firstLineChars="686"/>
        <w:jc w:val="left"/>
        <w:rPr>
          <w:rFonts w:hint="eastAsia" w:ascii="新宋体" w:hAnsi="新宋体" w:eastAsia="新宋体"/>
          <w:b/>
          <w:bCs/>
          <w:color w:val="FF0000"/>
          <w:szCs w:val="21"/>
        </w:rPr>
      </w:pPr>
      <w:r>
        <w:rPr>
          <w:rFonts w:hint="eastAsia" w:ascii="新宋体" w:hAnsi="新宋体" w:eastAsia="新宋体"/>
          <w:b/>
          <w:bCs/>
          <w:color w:val="FF0000"/>
          <w:szCs w:val="21"/>
        </w:rPr>
        <w:t>所谓的‘新经济’实际上就是心理学。</w:t>
      </w:r>
    </w:p>
    <w:p>
      <w:pPr>
        <w:widowControl/>
        <w:spacing w:line="400" w:lineRule="exact"/>
        <w:ind w:left="1" w:firstLine="4824" w:firstLineChars="2288"/>
        <w:jc w:val="left"/>
        <w:rPr>
          <w:rFonts w:hint="eastAsia" w:ascii="新宋体" w:hAnsi="新宋体" w:eastAsia="新宋体"/>
          <w:b/>
          <w:bCs/>
          <w:color w:val="FF0000"/>
          <w:szCs w:val="21"/>
        </w:rPr>
      </w:pPr>
      <w:r>
        <w:rPr>
          <w:rFonts w:hint="eastAsia" w:ascii="新宋体" w:hAnsi="新宋体" w:eastAsia="新宋体"/>
          <w:b/>
          <w:bCs/>
          <w:color w:val="FF0000"/>
          <w:szCs w:val="21"/>
        </w:rPr>
        <w:t>————— 美联储前主席  格林斯潘</w:t>
      </w:r>
    </w:p>
    <w:p>
      <w:pPr>
        <w:spacing w:line="600" w:lineRule="exact"/>
        <w:ind w:firstLine="443" w:firstLineChars="147"/>
        <w:jc w:val="center"/>
        <w:rPr>
          <w:rFonts w:hint="eastAsia" w:ascii="楷体_GB2312" w:hAnsi="宋体" w:eastAsia="楷体_GB2312"/>
          <w:b/>
          <w:sz w:val="30"/>
          <w:szCs w:val="30"/>
        </w:rPr>
      </w:pPr>
      <w:r>
        <w:rPr>
          <w:rFonts w:hint="eastAsia" w:ascii="楷体_GB2312" w:hAnsi="宋体" w:eastAsia="楷体_GB2312"/>
          <w:b/>
          <w:sz w:val="30"/>
          <w:szCs w:val="30"/>
        </w:rPr>
        <w:t>序</w:t>
      </w:r>
    </w:p>
    <w:p>
      <w:pPr>
        <w:spacing w:line="600" w:lineRule="exact"/>
        <w:ind w:firstLine="354" w:firstLineChars="147"/>
        <w:jc w:val="left"/>
        <w:rPr>
          <w:rFonts w:hint="eastAsia" w:ascii="新宋体" w:hAnsi="新宋体" w:eastAsia="新宋体" w:cs="Arial"/>
          <w:kern w:val="0"/>
          <w:szCs w:val="21"/>
        </w:rPr>
      </w:pPr>
      <w:r>
        <w:rPr>
          <w:rFonts w:hint="eastAsia" w:ascii="楷体_GB2312" w:hAnsi="宋体" w:eastAsia="楷体_GB2312"/>
          <w:b/>
          <w:sz w:val="24"/>
        </w:rPr>
        <w:t xml:space="preserve"> </w:t>
      </w:r>
      <w:r>
        <w:rPr>
          <w:rFonts w:hint="eastAsia" w:ascii="新宋体" w:hAnsi="新宋体" w:eastAsia="新宋体" w:cs="Arial"/>
          <w:kern w:val="0"/>
          <w:szCs w:val="21"/>
        </w:rPr>
        <w:t>春秋末年军事家孙武在《孙子兵法》一书中就写道：“道者，令民与上同意也，故可与之死，可以与之生，而不畏危。”孙武强调领导与下属之间意愿协调一致的重要性，这在今天看来也是十分重要的管理心理学原则。</w:t>
      </w:r>
    </w:p>
    <w:p>
      <w:pPr>
        <w:spacing w:line="600" w:lineRule="exact"/>
        <w:ind w:firstLine="308" w:firstLineChars="147"/>
        <w:jc w:val="left"/>
        <w:rPr>
          <w:rFonts w:hint="eastAsia" w:ascii="新宋体" w:hAnsi="新宋体" w:eastAsia="新宋体" w:cs="Arial"/>
          <w:kern w:val="0"/>
          <w:szCs w:val="21"/>
        </w:rPr>
      </w:pPr>
      <w:r>
        <w:rPr>
          <w:rFonts w:hint="eastAsia" w:ascii="新宋体" w:hAnsi="新宋体" w:eastAsia="新宋体" w:cs="Arial"/>
          <w:kern w:val="0"/>
          <w:szCs w:val="21"/>
        </w:rPr>
        <w:t>管理心理学在企业管理中的作用无处不在意义重大。现代的领导和企业管理者比以往任何时候都更需要具备良好的心理素质去把眼光投向世界，投向整个国际市场，以便面向国际市场实现企业高效运转。也必须使他员工具备良好的心理素质。换言之，一个有效的现代企业管理者，必需重视心理科学的运用，心理科学的运用也必将会给企业带来高效率的管理。而每一个员工具备了良好的心态，才干适应改革大潮的需要。    </w:t>
      </w:r>
    </w:p>
    <w:p>
      <w:pPr>
        <w:spacing w:line="600" w:lineRule="exact"/>
        <w:ind w:firstLine="308" w:firstLineChars="147"/>
        <w:jc w:val="left"/>
        <w:rPr>
          <w:rFonts w:hint="eastAsia" w:ascii="新宋体" w:hAnsi="新宋体" w:eastAsia="新宋体" w:cs="Arial"/>
          <w:kern w:val="0"/>
          <w:szCs w:val="21"/>
        </w:rPr>
      </w:pPr>
      <w:r>
        <w:rPr>
          <w:rFonts w:hint="eastAsia" w:ascii="新宋体" w:hAnsi="新宋体" w:eastAsia="新宋体" w:cs="Arial"/>
          <w:kern w:val="0"/>
          <w:szCs w:val="21"/>
        </w:rPr>
        <w:t xml:space="preserve"> 清友会管理心理学班(原清华大学管理心理学班),于2009年开设本课程,由于它涉及的基础理论知识比较广,又与组织管理活动密切相关,对于提高组织管理水平,起到了积极的作用,深受广大学员的推崇. 课程师资均来自管理心理学领域的专家教授,用心理学的机制来引导人心,让学员对课程内容有更深的领悟.</w:t>
      </w:r>
    </w:p>
    <w:p>
      <w:pPr>
        <w:snapToGrid w:val="0"/>
        <w:spacing w:before="312" w:beforeLines="100" w:line="400" w:lineRule="exact"/>
        <w:ind w:left="1560" w:hanging="1560" w:hangingChars="650"/>
        <w:rPr>
          <w:rFonts w:hint="eastAsia" w:ascii="新宋体" w:hAnsi="新宋体" w:eastAsia="新宋体" w:cs="Arial"/>
          <w:kern w:val="0"/>
          <w:szCs w:val="21"/>
        </w:rPr>
      </w:pPr>
      <w:r>
        <w:rPr>
          <w:rFonts w:hint="eastAsia" w:ascii="新宋体" w:hAnsi="新宋体" w:eastAsia="新宋体" w:cs="Arial"/>
          <w:color w:val="5C1795"/>
          <w:kern w:val="0"/>
          <w:sz w:val="24"/>
        </w:rPr>
        <w:t>【</w:t>
      </w:r>
      <w:r>
        <w:rPr>
          <w:rFonts w:hint="eastAsia" w:ascii="新宋体" w:hAnsi="新宋体" w:eastAsia="新宋体"/>
          <w:b/>
          <w:color w:val="5C1795"/>
          <w:sz w:val="24"/>
        </w:rPr>
        <w:t>授课对象】</w:t>
      </w:r>
      <w:r>
        <w:rPr>
          <w:rFonts w:hint="eastAsia" w:ascii="新宋体" w:hAnsi="新宋体" w:eastAsia="新宋体"/>
          <w:b/>
          <w:color w:val="FF0000"/>
          <w:szCs w:val="21"/>
        </w:rPr>
        <w:tab/>
      </w:r>
      <w:r>
        <w:rPr>
          <w:rFonts w:hint="eastAsia" w:ascii="新宋体" w:hAnsi="新宋体" w:eastAsia="新宋体"/>
          <w:bCs/>
          <w:szCs w:val="21"/>
        </w:rPr>
        <w:t>企、事业单位高层管理者</w:t>
      </w:r>
    </w:p>
    <w:p>
      <w:pPr>
        <w:snapToGrid w:val="0"/>
        <w:spacing w:line="400" w:lineRule="exact"/>
        <w:rPr>
          <w:rFonts w:hint="eastAsia" w:ascii="新宋体" w:hAnsi="新宋体" w:eastAsia="新宋体" w:cs="Arial"/>
          <w:color w:val="000000"/>
          <w:kern w:val="0"/>
          <w:szCs w:val="21"/>
        </w:rPr>
      </w:pPr>
      <w:r>
        <w:rPr>
          <w:rFonts w:hint="eastAsia" w:ascii="新宋体" w:hAnsi="新宋体" w:eastAsia="新宋体" w:cs="Arial"/>
          <w:b/>
          <w:color w:val="5C1795"/>
          <w:kern w:val="0"/>
          <w:sz w:val="24"/>
        </w:rPr>
        <w:t>【学习时间】</w:t>
      </w:r>
      <w:r>
        <w:rPr>
          <w:rFonts w:hint="eastAsia" w:ascii="新宋体" w:hAnsi="新宋体" w:eastAsia="新宋体" w:cs="Arial"/>
          <w:b/>
          <w:color w:val="0000FF"/>
          <w:kern w:val="0"/>
          <w:szCs w:val="21"/>
        </w:rPr>
        <w:t xml:space="preserve"> </w:t>
      </w:r>
      <w:r>
        <w:rPr>
          <w:rFonts w:hint="eastAsia" w:ascii="新宋体" w:hAnsi="新宋体" w:eastAsia="新宋体" w:cs="Arial"/>
          <w:color w:val="000000"/>
          <w:kern w:val="0"/>
          <w:szCs w:val="21"/>
        </w:rPr>
        <w:t>学制1年，</w:t>
      </w:r>
      <w:r>
        <w:rPr>
          <w:rFonts w:hint="eastAsia" w:ascii="新宋体" w:hAnsi="新宋体" w:eastAsia="新宋体"/>
          <w:color w:val="000000"/>
          <w:szCs w:val="21"/>
        </w:rPr>
        <w:t>共8次，每2个月</w:t>
      </w:r>
      <w:r>
        <w:rPr>
          <w:rFonts w:hint="eastAsia" w:ascii="新宋体" w:hAnsi="新宋体" w:eastAsia="新宋体"/>
          <w:szCs w:val="21"/>
        </w:rPr>
        <w:t>集中学习3天</w:t>
      </w:r>
    </w:p>
    <w:p>
      <w:pPr>
        <w:adjustRightInd w:val="0"/>
        <w:snapToGrid w:val="0"/>
        <w:spacing w:line="400" w:lineRule="exact"/>
        <w:rPr>
          <w:rFonts w:hint="eastAsia" w:ascii="新宋体" w:hAnsi="新宋体" w:eastAsia="新宋体"/>
          <w:kern w:val="0"/>
          <w:szCs w:val="21"/>
        </w:rPr>
      </w:pPr>
      <w:r>
        <w:rPr>
          <w:rFonts w:hint="eastAsia" w:ascii="新宋体" w:hAnsi="新宋体" w:eastAsia="新宋体" w:cs="Arial"/>
          <w:b/>
          <w:color w:val="5C1795"/>
          <w:kern w:val="0"/>
          <w:sz w:val="24"/>
        </w:rPr>
        <w:t xml:space="preserve">【学习费用】 </w:t>
      </w:r>
      <w:r>
        <w:rPr>
          <w:rFonts w:hint="eastAsia" w:ascii="新宋体" w:hAnsi="新宋体" w:eastAsia="新宋体"/>
          <w:kern w:val="0"/>
          <w:szCs w:val="21"/>
        </w:rPr>
        <w:t>39800元/人</w:t>
      </w:r>
    </w:p>
    <w:p>
      <w:pPr>
        <w:adjustRightInd w:val="0"/>
        <w:snapToGrid w:val="0"/>
        <w:spacing w:line="400" w:lineRule="exact"/>
        <w:rPr>
          <w:rFonts w:hint="eastAsia" w:ascii="新宋体" w:hAnsi="新宋体" w:eastAsia="新宋体"/>
          <w:kern w:val="0"/>
          <w:szCs w:val="21"/>
        </w:rPr>
      </w:pPr>
      <w:r>
        <w:rPr>
          <w:rFonts w:hint="eastAsia" w:ascii="新宋体" w:hAnsi="新宋体" w:eastAsia="新宋体" w:cs="Arial"/>
          <w:b/>
          <w:color w:val="5C1795"/>
          <w:kern w:val="0"/>
          <w:sz w:val="24"/>
        </w:rPr>
        <w:t xml:space="preserve">【自选课程】 </w:t>
      </w:r>
      <w:r>
        <w:rPr>
          <w:rFonts w:hint="eastAsia" w:ascii="黑体" w:hAnsi="新宋体" w:eastAsia="黑体"/>
          <w:b/>
          <w:szCs w:val="21"/>
        </w:rPr>
        <w:t>美国知名商学院的短期学习 + 美国商务考察</w:t>
      </w:r>
      <w:r>
        <w:rPr>
          <w:rFonts w:hint="eastAsia" w:ascii="新宋体" w:hAnsi="新宋体" w:eastAsia="新宋体" w:cs="宋体"/>
          <w:kern w:val="0"/>
          <w:szCs w:val="21"/>
        </w:rPr>
        <w:t>（费用自费）</w:t>
      </w:r>
    </w:p>
    <w:p>
      <w:pPr>
        <w:snapToGrid w:val="0"/>
        <w:spacing w:line="400" w:lineRule="exact"/>
        <w:ind w:left="1687" w:hanging="1687" w:hangingChars="700"/>
        <w:rPr>
          <w:rFonts w:hint="eastAsia" w:ascii="新宋体" w:hAnsi="新宋体" w:eastAsia="新宋体" w:cs="Arial"/>
          <w:b/>
          <w:kern w:val="0"/>
          <w:szCs w:val="21"/>
        </w:rPr>
      </w:pPr>
      <w:r>
        <w:rPr>
          <w:rFonts w:hint="eastAsia" w:ascii="新宋体" w:hAnsi="新宋体" w:eastAsia="新宋体" w:cs="Arial"/>
          <w:b/>
          <w:color w:val="5C1795"/>
          <w:kern w:val="0"/>
          <w:sz w:val="24"/>
        </w:rPr>
        <w:t>【师资阵容】</w:t>
      </w:r>
      <w:r>
        <w:rPr>
          <w:rFonts w:hint="eastAsia" w:ascii="新宋体" w:hAnsi="新宋体" w:eastAsia="新宋体" w:cs="Arial"/>
          <w:color w:val="FF0000"/>
          <w:kern w:val="0"/>
          <w:szCs w:val="21"/>
        </w:rPr>
        <w:t xml:space="preserve"> </w:t>
      </w:r>
      <w:r>
        <w:rPr>
          <w:rFonts w:hint="eastAsia" w:ascii="新宋体" w:hAnsi="新宋体" w:eastAsia="新宋体" w:cs="宋体"/>
          <w:kern w:val="0"/>
          <w:szCs w:val="21"/>
        </w:rPr>
        <w:t>清华</w:t>
      </w:r>
      <w:r>
        <w:rPr>
          <w:rFonts w:hint="eastAsia" w:ascii="新宋体" w:hAnsi="新宋体" w:eastAsia="新宋体" w:cs="Arial"/>
          <w:kern w:val="0"/>
          <w:szCs w:val="21"/>
        </w:rPr>
        <w:t>、北大、中科院等一流大学教授，著名心理</w:t>
      </w:r>
      <w:r>
        <w:rPr>
          <w:rFonts w:hint="eastAsia" w:ascii="新宋体" w:hAnsi="新宋体" w:eastAsia="新宋体" w:cs="宋体"/>
          <w:kern w:val="0"/>
          <w:szCs w:val="21"/>
        </w:rPr>
        <w:t>学家</w:t>
      </w:r>
    </w:p>
    <w:p>
      <w:pPr>
        <w:tabs>
          <w:tab w:val="left" w:pos="7875"/>
          <w:tab w:val="left" w:pos="8085"/>
        </w:tabs>
        <w:spacing w:line="400" w:lineRule="exact"/>
        <w:ind w:left="1535" w:hanging="1535" w:hangingChars="637"/>
        <w:rPr>
          <w:rFonts w:ascii="宋体" w:hAnsi="宋体"/>
          <w:szCs w:val="21"/>
        </w:rPr>
      </w:pPr>
      <w:r>
        <w:rPr>
          <w:rFonts w:hint="eastAsia" w:ascii="新宋体" w:hAnsi="新宋体" w:eastAsia="新宋体"/>
          <w:b/>
          <w:color w:val="5C1795"/>
          <w:sz w:val="24"/>
        </w:rPr>
        <w:t>【</w:t>
      </w:r>
      <w:r>
        <w:rPr>
          <w:rFonts w:hint="eastAsia" w:ascii="新宋体" w:hAnsi="新宋体" w:eastAsia="新宋体"/>
          <w:b/>
          <w:bCs/>
          <w:color w:val="5C1795"/>
          <w:sz w:val="24"/>
        </w:rPr>
        <w:t>学业认证</w:t>
      </w:r>
      <w:r>
        <w:rPr>
          <w:rFonts w:hint="eastAsia" w:ascii="新宋体" w:hAnsi="新宋体" w:eastAsia="新宋体"/>
          <w:b/>
          <w:color w:val="5C1795"/>
          <w:sz w:val="24"/>
        </w:rPr>
        <w:t>】</w:t>
      </w:r>
      <w:r>
        <w:rPr>
          <w:rFonts w:hint="eastAsia" w:ascii="新宋体" w:hAnsi="新宋体" w:eastAsia="新宋体"/>
          <w:b/>
          <w:color w:val="FF0000"/>
          <w:sz w:val="24"/>
        </w:rPr>
        <w:t xml:space="preserve"> </w:t>
      </w:r>
      <w:r>
        <w:rPr>
          <w:rFonts w:hint="eastAsia" w:ascii="宋体" w:hAnsi="宋体"/>
          <w:spacing w:val="-4"/>
          <w:szCs w:val="21"/>
        </w:rPr>
        <w:t>学员完成全部课程，颁发 “管理心理学高级研修班</w:t>
      </w:r>
      <w:r>
        <w:rPr>
          <w:rFonts w:hint="eastAsia" w:ascii="宋体" w:hAnsi="宋体"/>
          <w:b/>
          <w:spacing w:val="-4"/>
          <w:szCs w:val="21"/>
        </w:rPr>
        <w:t>”</w:t>
      </w:r>
      <w:r>
        <w:rPr>
          <w:rFonts w:hint="eastAsia" w:ascii="宋体" w:hAnsi="宋体"/>
          <w:spacing w:val="-4"/>
          <w:szCs w:val="21"/>
        </w:rPr>
        <w:t>结业证书及校友联合证书</w:t>
      </w:r>
      <w:r>
        <w:rPr>
          <w:rFonts w:hint="eastAsia" w:ascii="宋体" w:hAnsi="宋体"/>
          <w:szCs w:val="21"/>
        </w:rPr>
        <w:t>。</w:t>
      </w:r>
    </w:p>
    <w:p>
      <w:pPr>
        <w:tabs>
          <w:tab w:val="left" w:pos="7875"/>
          <w:tab w:val="left" w:pos="8085"/>
        </w:tabs>
        <w:spacing w:line="400" w:lineRule="exact"/>
        <w:ind w:left="1535" w:hanging="1535" w:hangingChars="637"/>
        <w:rPr>
          <w:rFonts w:hint="default" w:ascii="宋体" w:hAnsi="宋体" w:eastAsia="新宋体"/>
          <w:szCs w:val="21"/>
          <w:lang w:val="en-US" w:eastAsia="zh-CN"/>
        </w:rPr>
      </w:pPr>
      <w:r>
        <w:rPr>
          <w:rFonts w:hint="eastAsia" w:ascii="新宋体" w:hAnsi="新宋体" w:eastAsia="新宋体"/>
          <w:b/>
          <w:color w:val="5C1795"/>
          <w:sz w:val="24"/>
        </w:rPr>
        <w:t>【</w:t>
      </w:r>
      <w:r>
        <w:rPr>
          <w:rFonts w:hint="eastAsia" w:ascii="新宋体" w:hAnsi="新宋体" w:eastAsia="新宋体"/>
          <w:b/>
          <w:bCs/>
          <w:color w:val="5C1795"/>
          <w:sz w:val="24"/>
        </w:rPr>
        <w:t>联系方式</w:t>
      </w:r>
      <w:r>
        <w:rPr>
          <w:rFonts w:hint="eastAsia" w:ascii="新宋体" w:hAnsi="新宋体" w:eastAsia="新宋体"/>
          <w:b/>
          <w:color w:val="5C1795"/>
          <w:sz w:val="24"/>
        </w:rPr>
        <w:t>】 联系人：</w:t>
      </w:r>
      <w:r>
        <w:rPr>
          <w:rFonts w:hint="eastAsia" w:ascii="新宋体" w:hAnsi="新宋体" w:eastAsia="新宋体"/>
          <w:b/>
          <w:color w:val="5C1795"/>
          <w:sz w:val="24"/>
          <w:lang w:val="en-US" w:eastAsia="zh-CN"/>
        </w:rPr>
        <w:t>陈老师</w:t>
      </w:r>
      <w:r>
        <w:rPr>
          <w:rFonts w:hint="eastAsia" w:ascii="新宋体" w:hAnsi="新宋体" w:eastAsia="新宋体"/>
          <w:b/>
          <w:color w:val="5C1795"/>
          <w:sz w:val="24"/>
        </w:rPr>
        <w:t xml:space="preserve">               电话</w:t>
      </w:r>
      <w:r>
        <w:rPr>
          <w:rFonts w:ascii="新宋体" w:hAnsi="新宋体" w:eastAsia="新宋体"/>
          <w:b/>
          <w:color w:val="5C1795"/>
          <w:sz w:val="24"/>
        </w:rPr>
        <w:t>：</w:t>
      </w:r>
      <w:r>
        <w:rPr>
          <w:rFonts w:hint="eastAsia" w:ascii="新宋体" w:hAnsi="新宋体" w:eastAsia="新宋体"/>
          <w:b/>
          <w:color w:val="5C1795"/>
          <w:sz w:val="24"/>
          <w:lang w:val="en-US" w:eastAsia="zh-CN"/>
        </w:rPr>
        <w:t>13439064501</w:t>
      </w:r>
    </w:p>
    <w:p>
      <w:pPr>
        <w:widowControl/>
        <w:spacing w:line="400" w:lineRule="exact"/>
        <w:ind w:left="1"/>
        <w:jc w:val="left"/>
        <w:rPr>
          <w:rFonts w:ascii="新宋体" w:hAnsi="新宋体" w:eastAsia="新宋体" w:cs="Arial"/>
          <w:b/>
          <w:color w:val="5C1795"/>
          <w:kern w:val="0"/>
          <w:szCs w:val="21"/>
        </w:rPr>
      </w:pPr>
      <w:r>
        <w:rPr>
          <w:rFonts w:hint="eastAsia" w:ascii="新宋体" w:hAnsi="新宋体" w:eastAsia="新宋体" w:cs="Arial"/>
          <w:b/>
          <w:color w:val="5C1795"/>
          <w:kern w:val="0"/>
          <w:sz w:val="24"/>
        </w:rPr>
        <w:t>【核心目标】</w:t>
      </w:r>
      <w:r>
        <w:rPr>
          <w:rFonts w:hint="eastAsia" w:ascii="新宋体" w:hAnsi="新宋体" w:eastAsia="新宋体"/>
          <w:b/>
          <w:bCs/>
          <w:color w:val="FF0000"/>
          <w:szCs w:val="21"/>
        </w:rPr>
        <w:t>创新性：</w:t>
      </w:r>
      <w:r>
        <w:rPr>
          <w:rFonts w:hint="eastAsia" w:ascii="新宋体" w:hAnsi="新宋体" w:eastAsia="新宋体"/>
          <w:b/>
          <w:bCs/>
          <w:szCs w:val="21"/>
        </w:rPr>
        <w:t>心理学结合管理学诠释更优化的企业管理模式，更适应现代企业的发展需求；</w:t>
      </w:r>
    </w:p>
    <w:p>
      <w:pPr>
        <w:snapToGrid w:val="0"/>
        <w:spacing w:line="440" w:lineRule="exact"/>
        <w:ind w:left="1348" w:leftChars="642" w:firstLine="103" w:firstLineChars="49"/>
        <w:rPr>
          <w:rFonts w:hint="eastAsia" w:ascii="新宋体" w:hAnsi="新宋体" w:eastAsia="新宋体"/>
          <w:b/>
          <w:bCs/>
          <w:szCs w:val="21"/>
        </w:rPr>
      </w:pPr>
      <w:r>
        <w:rPr>
          <w:rFonts w:hint="eastAsia" w:ascii="新宋体" w:hAnsi="新宋体" w:eastAsia="新宋体"/>
          <w:b/>
          <w:bCs/>
          <w:color w:val="FF0000"/>
          <w:szCs w:val="21"/>
        </w:rPr>
        <w:t>实用性：</w:t>
      </w:r>
      <w:r>
        <w:rPr>
          <w:rFonts w:hint="eastAsia" w:ascii="新宋体" w:hAnsi="新宋体" w:eastAsia="新宋体"/>
          <w:b/>
          <w:bCs/>
          <w:szCs w:val="21"/>
        </w:rPr>
        <w:t>掌握管理心理学测评工具及使用方法</w:t>
      </w:r>
    </w:p>
    <w:p>
      <w:pPr>
        <w:snapToGrid w:val="0"/>
        <w:spacing w:line="440" w:lineRule="exact"/>
        <w:ind w:left="1348" w:leftChars="642" w:firstLine="103" w:firstLineChars="49"/>
        <w:rPr>
          <w:rFonts w:hint="eastAsia" w:ascii="新宋体" w:hAnsi="新宋体" w:eastAsia="新宋体"/>
          <w:b/>
          <w:bCs/>
          <w:szCs w:val="21"/>
        </w:rPr>
      </w:pPr>
      <w:r>
        <w:rPr>
          <w:rFonts w:hint="eastAsia" w:ascii="新宋体" w:hAnsi="新宋体" w:eastAsia="新宋体"/>
          <w:b/>
          <w:bCs/>
          <w:color w:val="FF0000"/>
          <w:szCs w:val="21"/>
        </w:rPr>
        <w:t>权威性：</w:t>
      </w:r>
      <w:r>
        <w:rPr>
          <w:rFonts w:hint="eastAsia" w:ascii="新宋体" w:hAnsi="新宋体" w:eastAsia="新宋体"/>
          <w:b/>
          <w:bCs/>
          <w:szCs w:val="21"/>
        </w:rPr>
        <w:t>知名心理学专家和管理学者联袂主讲</w:t>
      </w:r>
    </w:p>
    <w:p>
      <w:pPr>
        <w:snapToGrid w:val="0"/>
        <w:spacing w:line="440" w:lineRule="exact"/>
        <w:ind w:left="1348" w:leftChars="642" w:firstLine="103" w:firstLineChars="49"/>
        <w:rPr>
          <w:rFonts w:hint="eastAsia" w:ascii="新宋体" w:hAnsi="新宋体" w:eastAsia="新宋体"/>
          <w:b/>
          <w:bCs/>
          <w:szCs w:val="21"/>
        </w:rPr>
      </w:pPr>
      <w:r>
        <w:rPr>
          <w:rFonts w:hint="eastAsia" w:ascii="新宋体" w:hAnsi="新宋体" w:eastAsia="新宋体"/>
          <w:b/>
          <w:bCs/>
          <w:color w:val="FF0000"/>
          <w:szCs w:val="21"/>
        </w:rPr>
        <w:t>前瞻性：</w:t>
      </w:r>
      <w:r>
        <w:rPr>
          <w:rFonts w:hint="eastAsia" w:ascii="新宋体" w:hAnsi="新宋体" w:eastAsia="新宋体"/>
          <w:b/>
          <w:bCs/>
          <w:szCs w:val="21"/>
        </w:rPr>
        <w:t>用最前沿的心理学科学去开启管理的大门</w:t>
      </w:r>
    </w:p>
    <w:p>
      <w:pPr>
        <w:snapToGrid w:val="0"/>
        <w:spacing w:line="440" w:lineRule="exact"/>
        <w:ind w:left="1348" w:leftChars="642" w:firstLine="101" w:firstLineChars="48"/>
        <w:rPr>
          <w:rFonts w:hint="eastAsia" w:ascii="新宋体" w:hAnsi="新宋体" w:eastAsia="新宋体"/>
          <w:b/>
          <w:bCs/>
          <w:szCs w:val="21"/>
        </w:rPr>
      </w:pPr>
      <w:r>
        <w:rPr>
          <w:rFonts w:hint="eastAsia" w:ascii="新宋体" w:hAnsi="新宋体" w:eastAsia="新宋体"/>
          <w:b/>
          <w:bCs/>
          <w:color w:val="FF0000"/>
          <w:szCs w:val="21"/>
        </w:rPr>
        <w:t>延续性：</w:t>
      </w:r>
      <w:r>
        <w:rPr>
          <w:rFonts w:hint="eastAsia" w:ascii="新宋体" w:hAnsi="新宋体" w:eastAsia="新宋体"/>
          <w:b/>
          <w:bCs/>
          <w:szCs w:val="21"/>
        </w:rPr>
        <w:t>结业后，仍可以返校更新知识</w:t>
      </w:r>
    </w:p>
    <w:p>
      <w:pPr>
        <w:snapToGrid w:val="0"/>
        <w:spacing w:line="440" w:lineRule="exact"/>
        <w:ind w:left="1348" w:leftChars="642" w:firstLine="101" w:firstLineChars="48"/>
        <w:rPr>
          <w:rFonts w:hint="eastAsia" w:ascii="新宋体" w:hAnsi="新宋体" w:eastAsia="新宋体"/>
          <w:b/>
          <w:bCs/>
          <w:szCs w:val="21"/>
        </w:rPr>
      </w:pPr>
      <w:r>
        <w:rPr>
          <w:rFonts w:hint="eastAsia" w:ascii="新宋体" w:hAnsi="新宋体" w:eastAsia="新宋体"/>
          <w:b/>
          <w:bCs/>
          <w:color w:val="FF0000"/>
          <w:szCs w:val="21"/>
        </w:rPr>
        <w:t>高平台：</w:t>
      </w:r>
      <w:r>
        <w:rPr>
          <w:rFonts w:hint="eastAsia" w:ascii="新宋体" w:hAnsi="新宋体" w:eastAsia="新宋体"/>
          <w:b/>
          <w:bCs/>
          <w:szCs w:val="21"/>
        </w:rPr>
        <w:t>成为校友，共享精英人脉资源，形成优质的工作与生活交往圈。</w:t>
      </w:r>
    </w:p>
    <w:p>
      <w:pPr>
        <w:spacing w:after="156" w:afterLines="50" w:line="400" w:lineRule="exact"/>
        <w:jc w:val="left"/>
        <w:rPr>
          <w:rFonts w:hint="eastAsia" w:ascii="黑体" w:hAnsi="宋体" w:eastAsia="黑体"/>
          <w:b/>
          <w:color w:val="5C1795"/>
          <w:sz w:val="28"/>
          <w:szCs w:val="28"/>
        </w:rPr>
      </w:pPr>
      <w:r>
        <w:rPr>
          <w:rFonts w:hint="eastAsia" w:ascii="黑体" w:hAnsi="宋体" w:eastAsia="黑体"/>
          <w:b/>
          <w:color w:val="5C1795"/>
          <w:sz w:val="28"/>
          <w:szCs w:val="28"/>
        </w:rPr>
        <w:t>【课程模块】</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205"/>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680" w:hRule="exact"/>
        </w:trPr>
        <w:tc>
          <w:tcPr>
            <w:tcW w:w="323" w:type="pct"/>
            <w:noWrap w:val="0"/>
            <w:vAlign w:val="center"/>
          </w:tcPr>
          <w:p>
            <w:pPr>
              <w:spacing w:line="300" w:lineRule="exact"/>
              <w:jc w:val="center"/>
              <w:rPr>
                <w:rFonts w:hint="eastAsia" w:ascii="黑体" w:hAnsi="新宋体" w:eastAsia="黑体"/>
                <w:color w:val="5C1795"/>
                <w:sz w:val="24"/>
              </w:rPr>
            </w:pPr>
            <w:r>
              <w:rPr>
                <w:rFonts w:hint="eastAsia" w:ascii="黑体" w:hAnsi="新宋体" w:eastAsia="黑体"/>
                <w:b/>
                <w:color w:val="5C1795"/>
                <w:sz w:val="24"/>
              </w:rPr>
              <w:t>模块</w:t>
            </w:r>
          </w:p>
        </w:tc>
        <w:tc>
          <w:tcPr>
            <w:tcW w:w="1030" w:type="pct"/>
            <w:noWrap w:val="0"/>
            <w:vAlign w:val="center"/>
          </w:tcPr>
          <w:p>
            <w:pPr>
              <w:spacing w:line="260" w:lineRule="exact"/>
              <w:jc w:val="center"/>
              <w:rPr>
                <w:rFonts w:hint="eastAsia" w:ascii="黑体" w:hAnsi="新宋体" w:eastAsia="黑体"/>
                <w:b/>
                <w:color w:val="5C1795"/>
                <w:sz w:val="24"/>
              </w:rPr>
            </w:pPr>
            <w:r>
              <w:rPr>
                <w:rFonts w:hint="eastAsia" w:ascii="黑体" w:hAnsi="新宋体" w:eastAsia="黑体"/>
                <w:b/>
                <w:color w:val="5C1795"/>
                <w:sz w:val="24"/>
              </w:rPr>
              <w:t>课  程</w:t>
            </w:r>
          </w:p>
        </w:tc>
        <w:tc>
          <w:tcPr>
            <w:tcW w:w="3647" w:type="pct"/>
            <w:noWrap w:val="0"/>
            <w:vAlign w:val="center"/>
          </w:tcPr>
          <w:p>
            <w:pPr>
              <w:spacing w:line="300" w:lineRule="exact"/>
              <w:jc w:val="center"/>
              <w:rPr>
                <w:rFonts w:hint="eastAsia" w:ascii="黑体" w:hAnsi="新宋体" w:eastAsia="黑体"/>
                <w:b/>
                <w:color w:val="5C1795"/>
                <w:sz w:val="24"/>
              </w:rPr>
            </w:pPr>
            <w:r>
              <w:rPr>
                <w:rFonts w:hint="eastAsia" w:ascii="黑体" w:hAnsi="新宋体" w:eastAsia="黑体"/>
                <w:b/>
                <w:color w:val="5C1795"/>
                <w:sz w:val="24"/>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47" w:hRule="exact"/>
        </w:trPr>
        <w:tc>
          <w:tcPr>
            <w:tcW w:w="323" w:type="pct"/>
            <w:vMerge w:val="restart"/>
            <w:noWrap w:val="0"/>
            <w:textDirection w:val="tbRlV"/>
            <w:vAlign w:val="center"/>
          </w:tcPr>
          <w:p>
            <w:pPr>
              <w:spacing w:line="400" w:lineRule="exact"/>
              <w:ind w:left="113" w:right="113"/>
              <w:jc w:val="center"/>
              <w:rPr>
                <w:rFonts w:hint="eastAsia" w:ascii="黑体" w:hAnsi="新宋体" w:eastAsia="黑体"/>
                <w:b/>
                <w:szCs w:val="21"/>
              </w:rPr>
            </w:pPr>
            <w:r>
              <w:rPr>
                <w:rFonts w:hint="eastAsia" w:ascii="黑体" w:hAnsi="新宋体" w:eastAsia="黑体"/>
                <w:b/>
                <w:szCs w:val="21"/>
              </w:rPr>
              <w:t>一、行为心理学</w:t>
            </w: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color w:val="000000"/>
                <w:szCs w:val="21"/>
              </w:rPr>
              <w:t>组织行为心理学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 xml:space="preserve"> 企业中最重要的资源就是“人”，最严重的问题也是“人”。组织行为心理学揭示了许多鲜为人知的“人”的行为规律及其活动机制，为管理者走进员工的内心世界，创造具有凝聚力的企业文化，提供科学方法和真知卓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bCs/>
                <w:szCs w:val="21"/>
              </w:rPr>
              <w:t>人格心理学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通过对个体和群体的人格分析、诊断及心理测试，对优秀人的人格特征进行归因与描述，实现人格的突变，改变思维模式、心智模式，提升领导力。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笔迹心理学</w:t>
            </w:r>
          </w:p>
        </w:tc>
        <w:tc>
          <w:tcPr>
            <w:tcW w:w="3647" w:type="pct"/>
            <w:noWrap w:val="0"/>
            <w:vAlign w:val="center"/>
          </w:tcPr>
          <w:p>
            <w:pPr>
              <w:spacing w:line="300" w:lineRule="exact"/>
              <w:rPr>
                <w:rFonts w:hint="eastAsia" w:ascii="黑体" w:hAnsi="新宋体" w:eastAsia="黑体"/>
                <w:spacing w:val="-10"/>
                <w:szCs w:val="21"/>
              </w:rPr>
            </w:pPr>
            <w:r>
              <w:rPr>
                <w:rFonts w:ascii="黑体" w:hAnsi="新宋体" w:eastAsia="黑体"/>
                <w:spacing w:val="-10"/>
                <w:szCs w:val="21"/>
              </w:rPr>
              <w:t>笔迹心理分析是根据人的笔迹，分析出这个人的思维模式、心态、行为习惯等等帮助企业在如何选人、用人、留人以及团队组建方面提供全方位的指导。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restart"/>
            <w:noWrap w:val="0"/>
            <w:textDirection w:val="tbRlV"/>
            <w:vAlign w:val="center"/>
          </w:tcPr>
          <w:p>
            <w:pPr>
              <w:spacing w:line="400" w:lineRule="exact"/>
              <w:ind w:left="113" w:right="113"/>
              <w:jc w:val="center"/>
              <w:rPr>
                <w:rFonts w:hint="eastAsia" w:ascii="黑体" w:hAnsi="新宋体" w:eastAsia="黑体"/>
                <w:b/>
                <w:szCs w:val="21"/>
              </w:rPr>
            </w:pPr>
            <w:r>
              <w:rPr>
                <w:rFonts w:hint="eastAsia" w:ascii="黑体" w:hAnsi="新宋体" w:eastAsia="黑体"/>
                <w:b/>
                <w:szCs w:val="21"/>
              </w:rPr>
              <w:t>二、</w:t>
            </w:r>
            <w:r>
              <w:rPr>
                <w:rFonts w:hint="eastAsia" w:ascii="黑体" w:eastAsia="黑体"/>
                <w:b/>
                <w:szCs w:val="21"/>
              </w:rPr>
              <w:t>领导心理学</w:t>
            </w: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领导心理学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以领导人的视野，从管理心理学角度通过对个体、团体、组织不同层次的行为和规律的把握，实现对传统管理的突破，提高管理者的管理技巧。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沟通心理学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从心理角度来解析如何让人们的沟通更顺畅、更有效、更愉快。以各种沟通案例为饵，分析人们在沟通中的作法以及背后的心理原因，引导人们掌握真正的积极、有效的沟通之道。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pacing w:val="-6"/>
                <w:kern w:val="0"/>
                <w:szCs w:val="21"/>
              </w:rPr>
            </w:pPr>
            <w:r>
              <w:rPr>
                <w:rFonts w:hint="eastAsia" w:ascii="黑体" w:hAnsi="新宋体" w:eastAsia="黑体" w:cs="Arial"/>
                <w:b/>
                <w:color w:val="000000"/>
                <w:spacing w:val="-6"/>
                <w:kern w:val="0"/>
                <w:szCs w:val="21"/>
              </w:rPr>
              <w:t>人力资源管理心理学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研究人力资源管理活动中“人”的心理活动和行为规律,并致力于将心理学的研究成果和理论应用于人力资源管理中。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94" w:hRule="exact"/>
        </w:trPr>
        <w:tc>
          <w:tcPr>
            <w:tcW w:w="323" w:type="pct"/>
            <w:vMerge w:val="restart"/>
            <w:noWrap w:val="0"/>
            <w:textDirection w:val="tbRlV"/>
            <w:vAlign w:val="center"/>
          </w:tcPr>
          <w:p>
            <w:pPr>
              <w:spacing w:line="400" w:lineRule="exact"/>
              <w:ind w:left="113" w:right="113"/>
              <w:jc w:val="center"/>
              <w:rPr>
                <w:rFonts w:hint="eastAsia" w:ascii="黑体" w:hAnsi="新宋体" w:eastAsia="黑体"/>
                <w:b/>
                <w:szCs w:val="21"/>
              </w:rPr>
            </w:pPr>
            <w:r>
              <w:rPr>
                <w:rFonts w:hint="eastAsia" w:ascii="黑体" w:eastAsia="黑体"/>
                <w:b/>
                <w:szCs w:val="21"/>
              </w:rPr>
              <w:t>三、</w:t>
            </w:r>
            <w:r>
              <w:rPr>
                <w:rFonts w:ascii="黑体" w:eastAsia="黑体"/>
                <w:b/>
                <w:szCs w:val="21"/>
              </w:rPr>
              <w:t>巅峰营销心理学</w:t>
            </w: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广告心理学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将心理学的原理运用到广告中，研究受众接受广告刺激的心理过程；并通过对消费者心理的分析，研究广告如何通过刺激使受众成为消费者并购买商品。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76"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消费心理学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从消费心理学的角度洞悉消费需求，并基于消费心理构建企业营销战略，作为卓越领导人应掌握发掘潜在需求的技术和方法。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6"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szCs w:val="21"/>
              </w:rPr>
            </w:pPr>
            <w:r>
              <w:rPr>
                <w:rFonts w:hint="eastAsia" w:ascii="黑体" w:hAnsi="新宋体" w:eastAsia="黑体"/>
                <w:b/>
                <w:szCs w:val="21"/>
              </w:rPr>
              <w:t>催眠式营销</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利用催眠的说服力与影响力，</w:t>
            </w:r>
            <w:r>
              <w:rPr>
                <w:rFonts w:ascii="黑体" w:hAnsi="新宋体" w:eastAsia="黑体"/>
                <w:spacing w:val="-10"/>
                <w:szCs w:val="21"/>
              </w:rPr>
              <w:t>运用心理学的内容跟用客户之间产生一定的互动，</w:t>
            </w:r>
            <w:r>
              <w:rPr>
                <w:rFonts w:hint="eastAsia" w:ascii="黑体" w:hAnsi="新宋体" w:eastAsia="黑体"/>
                <w:spacing w:val="-10"/>
                <w:szCs w:val="21"/>
              </w:rPr>
              <w:t>使产品达到</w:t>
            </w:r>
            <w:r>
              <w:rPr>
                <w:rFonts w:ascii="黑体" w:hAnsi="新宋体" w:eastAsia="黑体"/>
                <w:spacing w:val="-10"/>
                <w:szCs w:val="21"/>
              </w:rPr>
              <w:t>更好的营销效果</w:t>
            </w:r>
            <w:r>
              <w:rPr>
                <w:rFonts w:hint="eastAsia" w:ascii="黑体" w:hAnsi="新宋体" w:eastAsia="黑体"/>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2" w:hRule="exact"/>
        </w:trPr>
        <w:tc>
          <w:tcPr>
            <w:tcW w:w="323" w:type="pct"/>
            <w:vMerge w:val="restart"/>
            <w:noWrap w:val="0"/>
            <w:textDirection w:val="tbRlV"/>
            <w:vAlign w:val="center"/>
          </w:tcPr>
          <w:p>
            <w:pPr>
              <w:spacing w:line="400" w:lineRule="exact"/>
              <w:ind w:left="113" w:right="113"/>
              <w:jc w:val="center"/>
              <w:rPr>
                <w:rFonts w:hint="eastAsia" w:ascii="黑体" w:hAnsi="新宋体" w:eastAsia="黑体"/>
                <w:b/>
                <w:szCs w:val="21"/>
              </w:rPr>
            </w:pPr>
            <w:r>
              <w:rPr>
                <w:rFonts w:hint="eastAsia" w:ascii="黑体" w:hAnsi="新宋体" w:eastAsia="黑体"/>
                <w:b/>
                <w:szCs w:val="21"/>
              </w:rPr>
              <w:t>四、商业心理学</w:t>
            </w: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投资心理学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通过对领导者的投资心理、投资行为及决策行为进行分析，归因出领导者在不同环境下的决策模式，提升领导者决策和投资水平,以及应变能力。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78"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bCs/>
                <w:szCs w:val="21"/>
              </w:rPr>
              <w:t>谈判心理学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分析典型外交、商务等案例来诠释谈判心理学原理，掌握谈判过程中的心理策略、谈判语言心理战、谈判的心理误区以及谈判人员心理素质与训练等。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74"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pacing w:val="-20"/>
                <w:szCs w:val="21"/>
              </w:rPr>
            </w:pPr>
            <w:r>
              <w:rPr>
                <w:rFonts w:hint="eastAsia" w:ascii="黑体" w:hAnsi="新宋体" w:eastAsia="黑体"/>
                <w:b/>
                <w:szCs w:val="21"/>
              </w:rPr>
              <w:t>危机应对心理学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从利益相关方对诱发品牌危机突发事件的心理状态出发，结合案例从公众、传媒及企业三个角度深入解析品牌危机的成因。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2" w:hRule="exact"/>
        </w:trPr>
        <w:tc>
          <w:tcPr>
            <w:tcW w:w="323" w:type="pct"/>
            <w:vMerge w:val="restart"/>
            <w:noWrap w:val="0"/>
            <w:textDirection w:val="tbRlV"/>
            <w:vAlign w:val="center"/>
          </w:tcPr>
          <w:p>
            <w:pPr>
              <w:spacing w:line="400" w:lineRule="exact"/>
              <w:ind w:left="113" w:right="113"/>
              <w:jc w:val="center"/>
              <w:rPr>
                <w:rFonts w:hint="eastAsia" w:ascii="黑体" w:hAnsi="新宋体" w:eastAsia="黑体"/>
                <w:b/>
                <w:szCs w:val="21"/>
              </w:rPr>
            </w:pPr>
            <w:r>
              <w:rPr>
                <w:rFonts w:hint="eastAsia" w:ascii="黑体" w:hAnsi="新宋体" w:eastAsia="黑体"/>
                <w:b/>
                <w:szCs w:val="21"/>
              </w:rPr>
              <w:t>五、社会心理学</w:t>
            </w: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bCs/>
                <w:color w:val="000000"/>
                <w:szCs w:val="21"/>
              </w:rPr>
              <w:t>社会与文化心理学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应用社会心理学及文化心理学对领导者的启示，训练领导者对社会文化心理思维，掌握管理艺术，构建领导战略，实现领导人的智慧修炼。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公共心理学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重点研究人们因公共关系活动而产生的心理反应和心理定势，以及公共的心理活动与组织目标实现之间的关系。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16"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szCs w:val="21"/>
              </w:rPr>
              <w:t>人际关系心理学</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应用人际关系心理学对领导者的启示，训练领导者的人际心理思维，掌握社会人际交往艺术，构建领导战略，实现领导人的智慧修炼。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restart"/>
            <w:noWrap w:val="0"/>
            <w:textDirection w:val="tbRlV"/>
            <w:vAlign w:val="center"/>
          </w:tcPr>
          <w:p>
            <w:pPr>
              <w:spacing w:line="400" w:lineRule="exact"/>
              <w:ind w:left="113" w:right="113"/>
              <w:jc w:val="center"/>
              <w:rPr>
                <w:rFonts w:hint="eastAsia" w:ascii="黑体" w:hAnsi="新宋体" w:eastAsia="黑体"/>
                <w:b/>
                <w:szCs w:val="21"/>
              </w:rPr>
            </w:pPr>
            <w:r>
              <w:rPr>
                <w:rFonts w:hint="eastAsia" w:ascii="黑体" w:hAnsi="新宋体" w:eastAsia="黑体"/>
                <w:b/>
                <w:szCs w:val="21"/>
              </w:rPr>
              <w:t>六、健康心理学</w:t>
            </w:r>
          </w:p>
        </w:tc>
        <w:tc>
          <w:tcPr>
            <w:tcW w:w="1030" w:type="pct"/>
            <w:noWrap w:val="0"/>
            <w:vAlign w:val="center"/>
          </w:tcPr>
          <w:p>
            <w:pPr>
              <w:spacing w:line="240" w:lineRule="exact"/>
              <w:jc w:val="center"/>
              <w:rPr>
                <w:rFonts w:hint="eastAsia" w:ascii="黑体" w:hAnsi="新宋体" w:eastAsia="黑体"/>
                <w:b/>
                <w:spacing w:val="-8"/>
                <w:szCs w:val="21"/>
              </w:rPr>
            </w:pPr>
            <w:r>
              <w:rPr>
                <w:rFonts w:hint="eastAsia" w:ascii="黑体" w:hAnsi="新宋体" w:eastAsia="黑体"/>
                <w:b/>
                <w:color w:val="000000"/>
                <w:spacing w:val="-8"/>
                <w:szCs w:val="21"/>
              </w:rPr>
              <w:t>身心健康与压力管理</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通过对行为心理的分析和诊断,探讨健康心理对人的行为的影响，来缓解管理压力，提升领导应激应变能力。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b/>
                <w:szCs w:val="21"/>
              </w:rPr>
            </w:pPr>
            <w:r>
              <w:rPr>
                <w:rFonts w:hint="eastAsia" w:ascii="黑体" w:hAnsi="新宋体" w:eastAsia="黑体"/>
                <w:b/>
                <w:color w:val="000000"/>
                <w:szCs w:val="21"/>
              </w:rPr>
              <w:t>情绪管理</w:t>
            </w:r>
          </w:p>
        </w:tc>
        <w:tc>
          <w:tcPr>
            <w:tcW w:w="3647" w:type="pct"/>
            <w:noWrap w:val="0"/>
            <w:vAlign w:val="center"/>
          </w:tcPr>
          <w:p>
            <w:pPr>
              <w:spacing w:line="300" w:lineRule="exact"/>
              <w:rPr>
                <w:rFonts w:hint="eastAsia" w:ascii="黑体" w:hAnsi="新宋体" w:eastAsia="黑体"/>
                <w:spacing w:val="-10"/>
                <w:szCs w:val="21"/>
              </w:rPr>
            </w:pPr>
            <w:r>
              <w:rPr>
                <w:rFonts w:ascii="黑体" w:hAnsi="新宋体" w:eastAsia="黑体"/>
                <w:spacing w:val="-10"/>
                <w:szCs w:val="21"/>
              </w:rPr>
              <w:t>减轻工作压力，放松自我，焕发工作激情、提升生活情趣；激发主动性与创造性，培养积极心态面对人生。从根本上解决带来心理的不当信念，快乐生活，开心工作。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0" w:hRule="exact"/>
        </w:trPr>
        <w:tc>
          <w:tcPr>
            <w:tcW w:w="323" w:type="pct"/>
            <w:vMerge w:val="continue"/>
            <w:noWrap w:val="0"/>
            <w:textDirection w:val="tbRlV"/>
            <w:vAlign w:val="center"/>
          </w:tcPr>
          <w:p>
            <w:pPr>
              <w:spacing w:line="400" w:lineRule="exact"/>
              <w:ind w:left="113" w:right="113"/>
              <w:jc w:val="center"/>
              <w:rPr>
                <w:rFonts w:hint="eastAsia" w:ascii="黑体" w:hAnsi="新宋体" w:eastAsia="黑体"/>
                <w:b/>
                <w:szCs w:val="21"/>
              </w:rPr>
            </w:pPr>
          </w:p>
        </w:tc>
        <w:tc>
          <w:tcPr>
            <w:tcW w:w="1030" w:type="pct"/>
            <w:noWrap w:val="0"/>
            <w:vAlign w:val="center"/>
          </w:tcPr>
          <w:p>
            <w:pPr>
              <w:spacing w:line="240" w:lineRule="exact"/>
              <w:jc w:val="center"/>
              <w:rPr>
                <w:rFonts w:hint="eastAsia" w:ascii="黑体" w:hAnsi="新宋体" w:eastAsia="黑体"/>
                <w:spacing w:val="-10"/>
                <w:szCs w:val="21"/>
              </w:rPr>
            </w:pPr>
            <w:r>
              <w:rPr>
                <w:rFonts w:hint="eastAsia" w:ascii="黑体" w:hAnsi="新宋体" w:eastAsia="黑体"/>
                <w:b/>
                <w:color w:val="000000"/>
                <w:szCs w:val="21"/>
              </w:rPr>
              <w:t>禅修</w:t>
            </w:r>
          </w:p>
        </w:tc>
        <w:tc>
          <w:tcPr>
            <w:tcW w:w="3647" w:type="pct"/>
            <w:noWrap w:val="0"/>
            <w:vAlign w:val="center"/>
          </w:tcPr>
          <w:p>
            <w:pPr>
              <w:spacing w:line="300" w:lineRule="exact"/>
              <w:rPr>
                <w:rFonts w:hint="eastAsia" w:ascii="黑体" w:hAnsi="新宋体" w:eastAsia="黑体"/>
                <w:spacing w:val="-10"/>
                <w:szCs w:val="21"/>
              </w:rPr>
            </w:pPr>
            <w:r>
              <w:rPr>
                <w:rFonts w:hint="eastAsia" w:ascii="黑体" w:hAnsi="新宋体" w:eastAsia="黑体"/>
                <w:spacing w:val="-10"/>
                <w:szCs w:val="21"/>
              </w:rPr>
              <w:t>禅，是中国唐宋以来，民族思想的根本精神，是中国传统文化的精髓体现。宋以后之孔、孟、老、庄各家学者，无不研禅、学禅；禅。</w:t>
            </w:r>
          </w:p>
        </w:tc>
      </w:tr>
    </w:tbl>
    <w:p>
      <w:pPr>
        <w:spacing w:line="460" w:lineRule="exact"/>
        <w:rPr>
          <w:rFonts w:hint="eastAsia" w:ascii="宋体" w:hAnsi="宋体" w:cs="宋体"/>
          <w:b/>
          <w:bCs/>
          <w:color w:val="5C1795"/>
          <w:kern w:val="0"/>
          <w:sz w:val="28"/>
        </w:rPr>
      </w:pPr>
    </w:p>
    <w:p>
      <w:pPr>
        <w:spacing w:line="460" w:lineRule="exact"/>
        <w:rPr>
          <w:rFonts w:hint="eastAsia" w:ascii="宋体" w:hAnsi="宋体" w:cs="宋体"/>
          <w:b/>
          <w:bCs/>
          <w:color w:val="5C1795"/>
          <w:kern w:val="0"/>
          <w:sz w:val="28"/>
        </w:rPr>
      </w:pPr>
      <w:r>
        <w:rPr>
          <w:rFonts w:hint="eastAsia" w:ascii="宋体" w:hAnsi="宋体" w:cs="宋体"/>
          <w:b/>
          <w:bCs/>
          <w:color w:val="5C1795"/>
          <w:kern w:val="0"/>
          <w:sz w:val="28"/>
        </w:rPr>
        <w:t>【拟请名师】（部分）</w:t>
      </w:r>
    </w:p>
    <w:p>
      <w:pPr>
        <w:tabs>
          <w:tab w:val="left" w:pos="360"/>
        </w:tabs>
        <w:spacing w:line="420" w:lineRule="exact"/>
        <w:jc w:val="left"/>
        <w:rPr>
          <w:rFonts w:hint="eastAsia" w:ascii="宋体" w:hAnsi="宋体"/>
          <w:color w:val="FF0000"/>
          <w:kern w:val="0"/>
          <w:sz w:val="24"/>
        </w:rPr>
      </w:pPr>
      <w:r>
        <w:rPr>
          <w:rFonts w:hint="eastAsia" w:ascii="宋体" w:hAnsi="宋体"/>
          <w:b/>
          <w:sz w:val="24"/>
        </w:rPr>
        <w:t>彭凯平：</w:t>
      </w:r>
      <w:r>
        <w:rPr>
          <w:rFonts w:hint="eastAsia" w:ascii="宋体" w:hAnsi="宋体"/>
          <w:sz w:val="24"/>
        </w:rPr>
        <w:t>清华大学心理学系系主任、博导；伯克利加州大学心理学系终身教授, 博导</w:t>
      </w:r>
    </w:p>
    <w:p>
      <w:pPr>
        <w:spacing w:line="420" w:lineRule="exact"/>
        <w:ind w:right="-540" w:rightChars="-257"/>
        <w:jc w:val="left"/>
        <w:rPr>
          <w:rFonts w:hint="eastAsia" w:ascii="宋体" w:hAnsi="宋体"/>
          <w:sz w:val="24"/>
        </w:rPr>
      </w:pPr>
      <w:r>
        <w:rPr>
          <w:rFonts w:hint="eastAsia" w:ascii="宋体" w:hAnsi="宋体"/>
          <w:b/>
          <w:sz w:val="24"/>
        </w:rPr>
        <w:t>樊富珉：</w:t>
      </w:r>
      <w:r>
        <w:rPr>
          <w:rFonts w:hint="eastAsia" w:ascii="宋体" w:hAnsi="宋体"/>
          <w:sz w:val="24"/>
        </w:rPr>
        <w:t>清华大学心理学系系副主任，博导</w:t>
      </w:r>
    </w:p>
    <w:p>
      <w:pPr>
        <w:spacing w:line="420" w:lineRule="exact"/>
        <w:ind w:right="-540" w:rightChars="-257"/>
        <w:jc w:val="left"/>
        <w:rPr>
          <w:rFonts w:hint="eastAsia" w:ascii="宋体" w:hAnsi="宋体" w:cs="Tahoma"/>
          <w:color w:val="000000"/>
        </w:rPr>
      </w:pPr>
      <w:r>
        <w:rPr>
          <w:rFonts w:hint="eastAsia" w:ascii="宋体" w:hAnsi="宋体"/>
          <w:b/>
          <w:sz w:val="24"/>
        </w:rPr>
        <w:t>李  虹：</w:t>
      </w:r>
      <w:r>
        <w:rPr>
          <w:rFonts w:ascii="宋体" w:hAnsi="宋体"/>
          <w:sz w:val="24"/>
        </w:rPr>
        <w:t>清华大学心理学系教授</w:t>
      </w:r>
      <w:r>
        <w:rPr>
          <w:rFonts w:hint="eastAsia" w:ascii="宋体" w:hAnsi="宋体"/>
          <w:sz w:val="24"/>
        </w:rPr>
        <w:t>，</w:t>
      </w:r>
      <w:r>
        <w:rPr>
          <w:rFonts w:ascii="宋体" w:hAnsi="宋体"/>
          <w:sz w:val="24"/>
        </w:rPr>
        <w:t>博导</w:t>
      </w:r>
      <w:r>
        <w:rPr>
          <w:rFonts w:hint="eastAsia" w:ascii="宋体" w:hAnsi="宋体"/>
          <w:sz w:val="24"/>
        </w:rPr>
        <w:t>，</w:t>
      </w:r>
      <w:r>
        <w:rPr>
          <w:rFonts w:ascii="宋体" w:hAnsi="宋体"/>
          <w:sz w:val="24"/>
        </w:rPr>
        <w:t>中国心理学会教育心理学专业委员会委员</w:t>
      </w:r>
    </w:p>
    <w:p>
      <w:pPr>
        <w:spacing w:line="420" w:lineRule="exact"/>
        <w:ind w:right="-540" w:rightChars="-257"/>
        <w:jc w:val="left"/>
        <w:rPr>
          <w:rFonts w:hint="eastAsia" w:ascii="宋体" w:hAnsi="宋体"/>
          <w:b/>
          <w:sz w:val="24"/>
        </w:rPr>
      </w:pPr>
      <w:r>
        <w:rPr>
          <w:rFonts w:hint="eastAsia" w:ascii="宋体" w:hAnsi="宋体"/>
          <w:b/>
          <w:sz w:val="24"/>
        </w:rPr>
        <w:t>郭天祥：</w:t>
      </w:r>
      <w:r>
        <w:rPr>
          <w:rFonts w:hint="eastAsia" w:ascii="宋体" w:hAnsi="宋体"/>
          <w:sz w:val="24"/>
        </w:rPr>
        <w:t>清华总裁俱乐部专家委员会成员，高级企管咨询顾问，著名心理学、成功学教育专家</w:t>
      </w:r>
    </w:p>
    <w:p>
      <w:pPr>
        <w:spacing w:line="420" w:lineRule="exact"/>
        <w:ind w:right="-540" w:rightChars="-257"/>
        <w:jc w:val="left"/>
        <w:rPr>
          <w:rFonts w:hint="eastAsia" w:ascii="宋体" w:hAnsi="宋体"/>
          <w:b/>
          <w:sz w:val="24"/>
        </w:rPr>
      </w:pPr>
      <w:r>
        <w:rPr>
          <w:rFonts w:hint="eastAsia" w:ascii="宋体" w:hAnsi="宋体"/>
          <w:b/>
          <w:sz w:val="24"/>
        </w:rPr>
        <w:t>王</w:t>
      </w:r>
      <w:r>
        <w:rPr>
          <w:rFonts w:ascii="宋体" w:hAnsi="宋体"/>
          <w:b/>
          <w:sz w:val="24"/>
        </w:rPr>
        <w:tab/>
      </w:r>
      <w:r>
        <w:rPr>
          <w:rFonts w:hint="eastAsia" w:ascii="宋体" w:hAnsi="宋体"/>
          <w:b/>
          <w:sz w:val="24"/>
        </w:rPr>
        <w:t>垒：</w:t>
      </w:r>
      <w:r>
        <w:rPr>
          <w:rFonts w:hint="eastAsia" w:ascii="宋体" w:hAnsi="宋体"/>
          <w:sz w:val="24"/>
        </w:rPr>
        <w:t>北京大学心理系教授，博士生导师，国际应用心理学会会员，美国市场营销学会会员</w:t>
      </w:r>
    </w:p>
    <w:p>
      <w:pPr>
        <w:spacing w:line="420" w:lineRule="exact"/>
        <w:ind w:right="-540" w:rightChars="-257"/>
        <w:jc w:val="left"/>
        <w:rPr>
          <w:rFonts w:hint="eastAsia" w:ascii="宋体" w:hAnsi="宋体"/>
          <w:sz w:val="24"/>
        </w:rPr>
      </w:pPr>
      <w:r>
        <w:rPr>
          <w:rFonts w:hint="eastAsia" w:ascii="宋体" w:hAnsi="宋体"/>
          <w:b/>
          <w:sz w:val="24"/>
        </w:rPr>
        <w:t>张智勇：</w:t>
      </w:r>
      <w:r>
        <w:rPr>
          <w:rFonts w:hint="eastAsia" w:ascii="宋体" w:hAnsi="宋体"/>
          <w:sz w:val="24"/>
        </w:rPr>
        <w:t>北京大学心理学系副教授；北京大学人格与社会研究中心副主任</w:t>
      </w:r>
    </w:p>
    <w:p>
      <w:pPr>
        <w:spacing w:line="420" w:lineRule="exact"/>
        <w:ind w:right="-540" w:rightChars="-257"/>
        <w:jc w:val="left"/>
        <w:rPr>
          <w:rFonts w:hint="eastAsia" w:ascii="宋体" w:hAnsi="宋体"/>
          <w:sz w:val="24"/>
        </w:rPr>
      </w:pPr>
      <w:r>
        <w:rPr>
          <w:rFonts w:ascii="宋体" w:hAnsi="宋体"/>
          <w:b/>
          <w:sz w:val="24"/>
        </w:rPr>
        <w:t>侯玉波</w:t>
      </w:r>
      <w:r>
        <w:rPr>
          <w:rFonts w:hint="eastAsia" w:ascii="宋体" w:hAnsi="宋体"/>
          <w:b/>
          <w:sz w:val="24"/>
        </w:rPr>
        <w:t>：</w:t>
      </w:r>
      <w:r>
        <w:rPr>
          <w:rFonts w:hint="eastAsia" w:ascii="宋体" w:hAnsi="宋体"/>
          <w:sz w:val="24"/>
        </w:rPr>
        <w:t>北京大学心理学系</w:t>
      </w:r>
      <w:r>
        <w:rPr>
          <w:rFonts w:ascii="宋体" w:hAnsi="宋体"/>
          <w:sz w:val="24"/>
        </w:rPr>
        <w:t>副教授</w:t>
      </w:r>
      <w:r>
        <w:rPr>
          <w:rFonts w:hint="eastAsia" w:ascii="宋体" w:hAnsi="宋体"/>
          <w:sz w:val="24"/>
        </w:rPr>
        <w:t>，</w:t>
      </w:r>
      <w:r>
        <w:rPr>
          <w:rFonts w:ascii="宋体" w:hAnsi="宋体"/>
          <w:sz w:val="24"/>
        </w:rPr>
        <w:t>中国社会心理学会常务理事、副秘书长</w:t>
      </w:r>
    </w:p>
    <w:p>
      <w:pPr>
        <w:spacing w:line="420" w:lineRule="exact"/>
        <w:ind w:right="-540" w:rightChars="-257"/>
        <w:jc w:val="left"/>
        <w:rPr>
          <w:rFonts w:hint="eastAsia" w:ascii="宋体" w:hAnsi="宋体"/>
          <w:sz w:val="24"/>
        </w:rPr>
      </w:pPr>
      <w:r>
        <w:rPr>
          <w:rFonts w:hint="eastAsia" w:ascii="宋体" w:hAnsi="宋体"/>
          <w:b/>
          <w:sz w:val="24"/>
        </w:rPr>
        <w:t>吕  峰：</w:t>
      </w:r>
      <w:r>
        <w:rPr>
          <w:rFonts w:ascii="宋体" w:hAnsi="宋体"/>
          <w:sz w:val="24"/>
        </w:rPr>
        <w:t>北京大学光华管理学院高层管理者培训与发展中心 副主任</w:t>
      </w:r>
    </w:p>
    <w:p>
      <w:pPr>
        <w:spacing w:line="420" w:lineRule="exact"/>
        <w:ind w:right="-540" w:rightChars="-257"/>
        <w:jc w:val="left"/>
        <w:rPr>
          <w:rFonts w:hint="eastAsia" w:ascii="宋体" w:hAnsi="宋体"/>
          <w:b/>
          <w:sz w:val="24"/>
        </w:rPr>
      </w:pPr>
      <w:r>
        <w:rPr>
          <w:rFonts w:hint="eastAsia" w:ascii="宋体" w:hAnsi="宋体"/>
          <w:b/>
          <w:sz w:val="24"/>
        </w:rPr>
        <w:t>时  勘：</w:t>
      </w:r>
      <w:r>
        <w:rPr>
          <w:rFonts w:ascii="宋体" w:hAnsi="宋体"/>
          <w:sz w:val="24"/>
        </w:rPr>
        <w:t>中科院心理所研究员，工业与经济心理研究室主任、心理所学术委员会副主任</w:t>
      </w:r>
    </w:p>
    <w:p>
      <w:pPr>
        <w:spacing w:line="420" w:lineRule="exact"/>
        <w:ind w:right="-540" w:rightChars="-257"/>
        <w:jc w:val="left"/>
        <w:rPr>
          <w:rFonts w:hint="eastAsia" w:ascii="宋体" w:hAnsi="宋体"/>
          <w:sz w:val="24"/>
        </w:rPr>
      </w:pPr>
      <w:r>
        <w:rPr>
          <w:rFonts w:hint="eastAsia" w:ascii="宋体" w:hAnsi="宋体"/>
          <w:b/>
          <w:sz w:val="24"/>
        </w:rPr>
        <w:t>尹文刚：</w:t>
      </w:r>
      <w:r>
        <w:rPr>
          <w:rFonts w:hint="eastAsia" w:ascii="宋体" w:hAnsi="宋体"/>
          <w:sz w:val="24"/>
        </w:rPr>
        <w:t>中国科学院心理所员工心理援助中心主任、研究员、博士生导师</w:t>
      </w:r>
    </w:p>
    <w:p>
      <w:pPr>
        <w:spacing w:line="420" w:lineRule="exact"/>
        <w:ind w:right="-540" w:rightChars="-257"/>
        <w:jc w:val="left"/>
        <w:rPr>
          <w:rFonts w:hint="eastAsia" w:ascii="宋体" w:hAnsi="宋体"/>
          <w:b/>
          <w:sz w:val="24"/>
        </w:rPr>
      </w:pPr>
      <w:r>
        <w:rPr>
          <w:rFonts w:hint="eastAsia" w:ascii="宋体" w:hAnsi="宋体"/>
          <w:b/>
          <w:sz w:val="24"/>
        </w:rPr>
        <w:t>翁学东：</w:t>
      </w:r>
      <w:r>
        <w:rPr>
          <w:rFonts w:ascii="宋体" w:hAnsi="宋体"/>
          <w:sz w:val="24"/>
        </w:rPr>
        <w:t>中央财经大学社会发展学院副院长、</w:t>
      </w:r>
      <w:r>
        <w:rPr>
          <w:rFonts w:ascii="宋体" w:hAnsi="宋体"/>
          <w:spacing w:val="-6"/>
          <w:sz w:val="24"/>
        </w:rPr>
        <w:t>中国社会心理学会经济心</w:t>
      </w:r>
      <w:r>
        <w:rPr>
          <w:rFonts w:ascii="宋体" w:hAnsi="宋体"/>
          <w:sz w:val="24"/>
        </w:rPr>
        <w:t>理学专业委员会主任委员</w:t>
      </w:r>
    </w:p>
    <w:p>
      <w:pPr>
        <w:spacing w:line="420" w:lineRule="exact"/>
        <w:ind w:right="-540" w:rightChars="-257"/>
        <w:jc w:val="left"/>
        <w:rPr>
          <w:rFonts w:hint="eastAsia" w:ascii="宋体" w:hAnsi="宋体"/>
          <w:sz w:val="24"/>
        </w:rPr>
      </w:pPr>
      <w:r>
        <w:rPr>
          <w:rFonts w:hint="eastAsia" w:ascii="宋体" w:hAnsi="宋体"/>
          <w:b/>
          <w:sz w:val="24"/>
        </w:rPr>
        <w:t>王瀚骏：</w:t>
      </w:r>
      <w:r>
        <w:rPr>
          <w:rFonts w:ascii="宋体" w:hAnsi="宋体"/>
          <w:sz w:val="24"/>
        </w:rPr>
        <w:t>中国量化管理专家和消费者研究专家</w:t>
      </w:r>
      <w:r>
        <w:rPr>
          <w:rFonts w:hint="eastAsia" w:ascii="宋体" w:hAnsi="宋体"/>
          <w:sz w:val="24"/>
        </w:rPr>
        <w:t>，</w:t>
      </w:r>
      <w:r>
        <w:rPr>
          <w:rFonts w:ascii="宋体" w:hAnsi="宋体"/>
          <w:sz w:val="24"/>
        </w:rPr>
        <w:t>夸克（中国）企业顾问有限公司创始合伙人</w:t>
      </w:r>
    </w:p>
    <w:p>
      <w:pPr>
        <w:spacing w:line="420" w:lineRule="exact"/>
        <w:ind w:right="-540" w:rightChars="-257"/>
        <w:jc w:val="left"/>
        <w:rPr>
          <w:rFonts w:hint="eastAsia" w:ascii="宋体" w:hAnsi="宋体"/>
          <w:b/>
          <w:sz w:val="24"/>
        </w:rPr>
      </w:pPr>
      <w:r>
        <w:rPr>
          <w:rFonts w:hint="eastAsia" w:ascii="宋体" w:hAnsi="宋体"/>
          <w:b/>
          <w:sz w:val="24"/>
        </w:rPr>
        <w:t>沈登学：</w:t>
      </w:r>
      <w:r>
        <w:rPr>
          <w:rFonts w:hint="eastAsia" w:ascii="宋体" w:hAnsi="宋体"/>
          <w:sz w:val="24"/>
        </w:rPr>
        <w:t>成都信息工程学院管理学院副院长，</w:t>
      </w:r>
      <w:r>
        <w:rPr>
          <w:rFonts w:ascii="宋体" w:hAnsi="宋体"/>
          <w:sz w:val="24"/>
        </w:rPr>
        <w:t>中国心理学会教育心理学专业委员会委员</w:t>
      </w:r>
    </w:p>
    <w:p>
      <w:pPr>
        <w:spacing w:line="420" w:lineRule="exact"/>
        <w:ind w:right="-540" w:rightChars="-257"/>
        <w:jc w:val="left"/>
        <w:rPr>
          <w:rFonts w:hint="eastAsia" w:ascii="宋体" w:hAnsi="宋体"/>
          <w:b/>
          <w:sz w:val="24"/>
        </w:rPr>
      </w:pPr>
      <w:r>
        <w:rPr>
          <w:rFonts w:hint="eastAsia" w:ascii="宋体" w:hAnsi="宋体"/>
          <w:b/>
          <w:sz w:val="24"/>
        </w:rPr>
        <w:t>潘  黎：</w:t>
      </w:r>
      <w:r>
        <w:rPr>
          <w:rFonts w:ascii="宋体" w:hAnsi="宋体"/>
          <w:sz w:val="24"/>
        </w:rPr>
        <w:t>知名谈判专家，多个省市政府及上市公司谈判沟通顾问，上海世博会沟通培训师</w:t>
      </w:r>
    </w:p>
    <w:p>
      <w:pPr>
        <w:spacing w:line="420" w:lineRule="exact"/>
        <w:ind w:right="-540" w:rightChars="-257"/>
        <w:jc w:val="left"/>
        <w:rPr>
          <w:rFonts w:hint="eastAsia" w:ascii="宋体" w:hAnsi="宋体"/>
          <w:b/>
          <w:spacing w:val="-6"/>
          <w:sz w:val="24"/>
        </w:rPr>
      </w:pPr>
      <w:r>
        <w:rPr>
          <w:rFonts w:ascii="宋体" w:hAnsi="宋体"/>
          <w:b/>
          <w:sz w:val="24"/>
        </w:rPr>
        <w:t>栾</w:t>
      </w:r>
      <w:r>
        <w:rPr>
          <w:rFonts w:hint="eastAsia" w:ascii="宋体" w:hAnsi="宋体"/>
          <w:b/>
          <w:sz w:val="24"/>
        </w:rPr>
        <w:t xml:space="preserve">  </w:t>
      </w:r>
      <w:r>
        <w:rPr>
          <w:rFonts w:ascii="宋体" w:hAnsi="宋体"/>
          <w:b/>
          <w:sz w:val="24"/>
        </w:rPr>
        <w:t>帆</w:t>
      </w:r>
      <w:r>
        <w:rPr>
          <w:rFonts w:hint="eastAsia" w:ascii="宋体" w:hAnsi="宋体"/>
          <w:b/>
          <w:sz w:val="24"/>
        </w:rPr>
        <w:t>：</w:t>
      </w:r>
      <w:r>
        <w:rPr>
          <w:rFonts w:ascii="宋体" w:hAnsi="宋体"/>
          <w:spacing w:val="-6"/>
          <w:sz w:val="24"/>
        </w:rPr>
        <w:t>中央电视台经济频道财经记者；清华总裁俱乐部、清华大学创意产业培训中心主讲教师</w:t>
      </w:r>
    </w:p>
    <w:p>
      <w:pPr>
        <w:spacing w:line="420" w:lineRule="exact"/>
        <w:ind w:right="-540" w:rightChars="-257"/>
        <w:jc w:val="left"/>
        <w:rPr>
          <w:rFonts w:hint="eastAsia" w:ascii="宋体" w:hAnsi="宋体"/>
          <w:spacing w:val="-6"/>
          <w:sz w:val="24"/>
        </w:rPr>
      </w:pPr>
      <w:r>
        <w:rPr>
          <w:rFonts w:ascii="宋体" w:hAnsi="宋体"/>
          <w:b/>
          <w:sz w:val="24"/>
        </w:rPr>
        <w:t>黄瀚琳</w:t>
      </w:r>
      <w:r>
        <w:rPr>
          <w:rFonts w:hint="eastAsia" w:ascii="宋体" w:hAnsi="宋体"/>
          <w:b/>
          <w:sz w:val="24"/>
        </w:rPr>
        <w:t>：</w:t>
      </w:r>
      <w:r>
        <w:rPr>
          <w:rFonts w:ascii="宋体" w:hAnsi="宋体"/>
          <w:spacing w:val="-6"/>
          <w:sz w:val="24"/>
        </w:rPr>
        <w:t>著名笔迹心灵解码学专家 北京大学民营经济MBA研修班主讲教授 清华大学客座教授</w:t>
      </w:r>
    </w:p>
    <w:p>
      <w:pPr>
        <w:spacing w:line="420" w:lineRule="exact"/>
        <w:ind w:right="-540" w:rightChars="-257"/>
        <w:jc w:val="left"/>
        <w:rPr>
          <w:rFonts w:hint="eastAsia" w:ascii="宋体" w:hAnsi="宋体"/>
          <w:spacing w:val="-6"/>
          <w:sz w:val="24"/>
        </w:rPr>
      </w:pPr>
      <w:r>
        <w:rPr>
          <w:rFonts w:hint="eastAsia" w:ascii="宋体" w:hAnsi="宋体"/>
          <w:b/>
          <w:sz w:val="24"/>
        </w:rPr>
        <w:t>张  云：</w:t>
      </w:r>
      <w:r>
        <w:rPr>
          <w:rFonts w:hint="eastAsia" w:ascii="宋体" w:hAnsi="宋体"/>
          <w:spacing w:val="-6"/>
          <w:sz w:val="24"/>
        </w:rPr>
        <w:t>华东师范大学</w:t>
      </w:r>
      <w:r>
        <w:rPr>
          <w:rFonts w:ascii="宋体" w:hAnsi="宋体"/>
          <w:spacing w:val="-6"/>
          <w:sz w:val="24"/>
        </w:rPr>
        <w:t>政治学系研究生导师,思政/公关教研室主任,校学生事务研究中心副主任</w:t>
      </w:r>
      <w:r>
        <w:rPr>
          <w:rFonts w:hint="eastAsia" w:ascii="宋体" w:hAnsi="宋体"/>
          <w:spacing w:val="-6"/>
          <w:sz w:val="24"/>
        </w:rPr>
        <w:t>，</w:t>
      </w:r>
      <w:r>
        <w:rPr>
          <w:rFonts w:ascii="宋体" w:hAnsi="宋体"/>
          <w:spacing w:val="-6"/>
          <w:sz w:val="24"/>
        </w:rPr>
        <w:t>教授</w:t>
      </w:r>
    </w:p>
    <w:p>
      <w:pPr>
        <w:spacing w:line="420" w:lineRule="exact"/>
        <w:ind w:right="-540" w:rightChars="-257"/>
        <w:jc w:val="left"/>
        <w:rPr>
          <w:rFonts w:hint="eastAsia" w:ascii="黑体" w:eastAsia="黑体"/>
          <w:b/>
          <w:color w:val="FF0000"/>
          <w:spacing w:val="40"/>
          <w:szCs w:val="21"/>
        </w:rPr>
      </w:pPr>
      <w:r>
        <w:rPr>
          <w:rFonts w:hint="eastAsia" w:ascii="宋体" w:hAnsi="宋体"/>
          <w:b/>
          <w:sz w:val="24"/>
        </w:rPr>
        <w:t>蔡仲淮：</w:t>
      </w:r>
      <w:r>
        <w:rPr>
          <w:rFonts w:ascii="宋体" w:hAnsi="宋体"/>
          <w:spacing w:val="-6"/>
          <w:sz w:val="24"/>
        </w:rPr>
        <w:t>英国萨里大学社会心理学研究所硕士</w:t>
      </w:r>
      <w:r>
        <w:rPr>
          <w:rFonts w:hint="eastAsia" w:ascii="宋体" w:hAnsi="宋体"/>
          <w:spacing w:val="-6"/>
          <w:sz w:val="24"/>
        </w:rPr>
        <w:t>，</w:t>
      </w:r>
      <w:r>
        <w:rPr>
          <w:rFonts w:ascii="宋体" w:hAnsi="宋体"/>
          <w:spacing w:val="-6"/>
          <w:sz w:val="24"/>
        </w:rPr>
        <w:t>北京师范大学珠海分校 客座教授</w:t>
      </w:r>
    </w:p>
    <w:p>
      <w:pPr>
        <w:spacing w:line="460" w:lineRule="exact"/>
        <w:ind w:left="28" w:leftChars="-95" w:hanging="227" w:hangingChars="71"/>
        <w:jc w:val="left"/>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报名联系:</w:t>
      </w:r>
    </w:p>
    <w:p>
      <w:pPr>
        <w:spacing w:line="460" w:lineRule="exact"/>
        <w:ind w:left="-29" w:leftChars="-95" w:hanging="170" w:hangingChars="71"/>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w:t>
      </w:r>
      <w:r>
        <w:rPr>
          <w:rFonts w:hint="eastAsia" w:ascii="微软雅黑" w:hAnsi="微软雅黑" w:eastAsia="微软雅黑" w:cs="微软雅黑"/>
          <w:sz w:val="24"/>
          <w:szCs w:val="24"/>
          <w:lang w:val="en-US" w:eastAsia="zh-CN"/>
        </w:rPr>
        <w:t>陈</w:t>
      </w:r>
      <w:r>
        <w:rPr>
          <w:rFonts w:hint="eastAsia" w:ascii="微软雅黑" w:hAnsi="微软雅黑" w:eastAsia="微软雅黑" w:cs="微软雅黑"/>
          <w:sz w:val="24"/>
          <w:szCs w:val="24"/>
        </w:rPr>
        <w:t>老师</w:t>
      </w:r>
    </w:p>
    <w:p>
      <w:pPr>
        <w:spacing w:line="460" w:lineRule="exact"/>
        <w:ind w:left="-29" w:leftChars="-95" w:hanging="170" w:hangingChars="71"/>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联系电话：010-</w:t>
      </w:r>
      <w:r>
        <w:rPr>
          <w:rFonts w:hint="eastAsia" w:ascii="微软雅黑" w:hAnsi="微软雅黑" w:eastAsia="微软雅黑" w:cs="微软雅黑"/>
          <w:sz w:val="24"/>
          <w:szCs w:val="24"/>
          <w:lang w:val="en-US" w:eastAsia="zh-CN"/>
        </w:rPr>
        <w:t>62797895</w:t>
      </w:r>
    </w:p>
    <w:p>
      <w:pPr>
        <w:spacing w:line="460" w:lineRule="exact"/>
        <w:ind w:left="-29" w:leftChars="-95" w:hanging="170" w:hangingChars="71"/>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联系手机：13</w:t>
      </w:r>
      <w:r>
        <w:rPr>
          <w:rFonts w:hint="eastAsia" w:ascii="微软雅黑" w:hAnsi="微软雅黑" w:eastAsia="微软雅黑" w:cs="微软雅黑"/>
          <w:sz w:val="24"/>
          <w:szCs w:val="24"/>
          <w:lang w:val="en-US" w:eastAsia="zh-CN"/>
        </w:rPr>
        <w:t>439064501</w:t>
      </w:r>
      <w:r>
        <w:rPr>
          <w:rFonts w:hint="eastAsia" w:ascii="微软雅黑" w:hAnsi="微软雅黑" w:eastAsia="微软雅黑" w:cs="微软雅黑"/>
          <w:sz w:val="24"/>
          <w:szCs w:val="24"/>
        </w:rPr>
        <w:t>（同微信）</w:t>
      </w:r>
    </w:p>
    <w:p>
      <w:pPr>
        <w:spacing w:line="460" w:lineRule="exact"/>
        <w:ind w:left="-29" w:leftChars="-95" w:hanging="170" w:hangingChars="71"/>
        <w:jc w:val="left"/>
        <w:rPr>
          <w:rFonts w:ascii="微软雅黑" w:hAnsi="微软雅黑" w:eastAsia="微软雅黑" w:cs="微软雅黑"/>
          <w:sz w:val="24"/>
          <w:szCs w:val="24"/>
        </w:rPr>
      </w:pPr>
      <w:r>
        <w:rPr>
          <w:rFonts w:hint="eastAsia" w:ascii="微软雅黑" w:hAnsi="微软雅黑" w:eastAsia="微软雅黑" w:cs="微软雅黑"/>
          <w:sz w:val="24"/>
          <w:szCs w:val="24"/>
        </w:rPr>
        <w:t>电子邮箱：</w:t>
      </w:r>
      <w:r>
        <w:rPr>
          <w:rFonts w:hint="eastAsia" w:ascii="微软雅黑" w:hAnsi="微软雅黑" w:eastAsia="微软雅黑" w:cs="微软雅黑"/>
          <w:sz w:val="24"/>
          <w:szCs w:val="24"/>
          <w:lang w:val="en-US" w:eastAsia="zh-CN"/>
        </w:rPr>
        <w:t>271916126</w:t>
      </w:r>
      <w:r>
        <w:rPr>
          <w:rFonts w:hint="eastAsia" w:ascii="微软雅黑" w:hAnsi="微软雅黑" w:eastAsia="微软雅黑" w:cs="微软雅黑"/>
          <w:sz w:val="24"/>
          <w:szCs w:val="24"/>
        </w:rPr>
        <w:t>@qq.com</w:t>
      </w:r>
    </w:p>
    <w:p>
      <w:pPr>
        <w:rPr>
          <w:rFonts w:ascii="微软雅黑" w:hAnsi="微软雅黑" w:eastAsia="微软雅黑" w:cs="微软雅黑"/>
          <w:sz w:val="24"/>
          <w:szCs w:val="24"/>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tabs>
          <w:tab w:val="left" w:pos="6915"/>
          <w:tab w:val="left" w:pos="7410"/>
        </w:tabs>
        <w:adjustRightInd w:val="0"/>
        <w:snapToGrid w:val="0"/>
        <w:spacing w:line="500" w:lineRule="exact"/>
        <w:ind w:left="2309" w:hanging="2309" w:hangingChars="500"/>
        <w:jc w:val="center"/>
        <w:rPr>
          <w:rFonts w:ascii="黑体" w:hAnsi="宋体" w:eastAsia="黑体" w:cs="Arial"/>
          <w:b/>
          <w:color w:val="617B8F"/>
          <w:spacing w:val="10"/>
          <w:kern w:val="0"/>
          <w:sz w:val="44"/>
          <w:szCs w:val="44"/>
        </w:rPr>
      </w:pPr>
    </w:p>
    <w:p>
      <w:pPr>
        <w:tabs>
          <w:tab w:val="left" w:pos="6915"/>
          <w:tab w:val="left" w:pos="7410"/>
        </w:tabs>
        <w:adjustRightInd w:val="0"/>
        <w:snapToGrid w:val="0"/>
        <w:spacing w:line="500" w:lineRule="exact"/>
        <w:ind w:left="2309" w:hanging="2309" w:hangingChars="500"/>
        <w:jc w:val="center"/>
        <w:rPr>
          <w:rFonts w:ascii="宋体" w:hAnsi="宋体"/>
          <w:b/>
          <w:color w:val="617B8F"/>
          <w:spacing w:val="44"/>
          <w:sz w:val="44"/>
          <w:szCs w:val="44"/>
        </w:rPr>
      </w:pPr>
      <w:r>
        <w:rPr>
          <w:rFonts w:hint="eastAsia" w:ascii="黑体" w:hAnsi="宋体" w:eastAsia="黑体" w:cs="Arial"/>
          <w:b/>
          <w:color w:val="617B8F"/>
          <w:spacing w:val="10"/>
          <w:kern w:val="0"/>
          <w:sz w:val="44"/>
          <w:szCs w:val="44"/>
        </w:rPr>
        <w:t>报 名 申 请 表</w:t>
      </w:r>
    </w:p>
    <w:p>
      <w:pPr>
        <w:spacing w:line="300" w:lineRule="auto"/>
        <w:jc w:val="center"/>
        <w:rPr>
          <w:rFonts w:ascii="宋体" w:hAnsi="宋体"/>
          <w:color w:val="B56913"/>
          <w:szCs w:val="21"/>
        </w:rPr>
      </w:pPr>
      <w:r>
        <w:rPr>
          <w:rFonts w:hint="eastAsia" w:ascii="宋体" w:hAnsi="宋体" w:cs="Arial"/>
          <w:b/>
          <w:color w:val="000000"/>
          <w:spacing w:val="10"/>
          <w:kern w:val="0"/>
          <w:szCs w:val="21"/>
        </w:rPr>
        <w:t xml:space="preserve">                                       推荐人：</w:t>
      </w:r>
    </w:p>
    <w:tbl>
      <w:tblPr>
        <w:tblStyle w:val="8"/>
        <w:tblW w:w="0" w:type="auto"/>
        <w:jc w:val="center"/>
        <w:tblLayout w:type="fixed"/>
        <w:tblCellMar>
          <w:top w:w="0" w:type="dxa"/>
          <w:left w:w="108" w:type="dxa"/>
          <w:bottom w:w="0" w:type="dxa"/>
          <w:right w:w="108" w:type="dxa"/>
        </w:tblCellMar>
      </w:tblPr>
      <w:tblGrid>
        <w:gridCol w:w="2327"/>
        <w:gridCol w:w="376"/>
        <w:gridCol w:w="377"/>
        <w:gridCol w:w="377"/>
        <w:gridCol w:w="30"/>
        <w:gridCol w:w="346"/>
        <w:gridCol w:w="393"/>
        <w:gridCol w:w="76"/>
        <w:gridCol w:w="302"/>
        <w:gridCol w:w="28"/>
        <w:gridCol w:w="336"/>
        <w:gridCol w:w="15"/>
        <w:gridCol w:w="407"/>
        <w:gridCol w:w="400"/>
        <w:gridCol w:w="150"/>
        <w:gridCol w:w="242"/>
        <w:gridCol w:w="261"/>
        <w:gridCol w:w="116"/>
        <w:gridCol w:w="103"/>
        <w:gridCol w:w="274"/>
        <w:gridCol w:w="303"/>
        <w:gridCol w:w="117"/>
        <w:gridCol w:w="461"/>
        <w:gridCol w:w="461"/>
        <w:gridCol w:w="461"/>
        <w:gridCol w:w="461"/>
        <w:gridCol w:w="571"/>
      </w:tblGrid>
      <w:tr>
        <w:tblPrEx>
          <w:tblCellMar>
            <w:top w:w="0" w:type="dxa"/>
            <w:left w:w="108" w:type="dxa"/>
            <w:bottom w:w="0" w:type="dxa"/>
            <w:right w:w="108" w:type="dxa"/>
          </w:tblCellMar>
        </w:tblPrEx>
        <w:trPr>
          <w:trHeight w:val="568" w:hRule="atLeast"/>
          <w:jc w:val="center"/>
        </w:trPr>
        <w:tc>
          <w:tcPr>
            <w:tcW w:w="2327" w:type="dxa"/>
            <w:tcBorders>
              <w:top w:val="double" w:color="000000" w:sz="2" w:space="0"/>
              <w:left w:val="double" w:color="000000" w:sz="2" w:space="0"/>
              <w:bottom w:val="single" w:color="000000" w:sz="6" w:space="0"/>
              <w:right w:val="single" w:color="000000" w:sz="6" w:space="0"/>
            </w:tcBorders>
            <w:noWrap w:val="0"/>
            <w:vAlign w:val="center"/>
          </w:tcPr>
          <w:p>
            <w:pPr>
              <w:widowControl/>
              <w:ind w:left="-619" w:leftChars="-295" w:firstLine="622" w:firstLineChars="295"/>
              <w:jc w:val="center"/>
              <w:rPr>
                <w:rFonts w:ascii="宋体" w:hAnsi="宋体" w:cs="微软雅黑"/>
                <w:b/>
                <w:bCs/>
                <w:kern w:val="0"/>
                <w:szCs w:val="21"/>
              </w:rPr>
            </w:pPr>
            <w:r>
              <w:rPr>
                <w:rFonts w:hint="eastAsia" w:ascii="宋体" w:hAnsi="宋体" w:cs="微软雅黑"/>
                <w:b/>
                <w:bCs/>
                <w:kern w:val="0"/>
                <w:szCs w:val="21"/>
              </w:rPr>
              <w:t>姓   名</w:t>
            </w:r>
          </w:p>
        </w:tc>
        <w:tc>
          <w:tcPr>
            <w:tcW w:w="1975" w:type="dxa"/>
            <w:gridSpan w:val="7"/>
            <w:tcBorders>
              <w:top w:val="double" w:color="000000" w:sz="2"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666" w:type="dxa"/>
            <w:gridSpan w:val="3"/>
            <w:tcBorders>
              <w:top w:val="double" w:color="000000" w:sz="2"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性别</w:t>
            </w:r>
          </w:p>
        </w:tc>
        <w:tc>
          <w:tcPr>
            <w:tcW w:w="822" w:type="dxa"/>
            <w:gridSpan w:val="3"/>
            <w:tcBorders>
              <w:top w:val="double" w:color="000000" w:sz="2" w:space="0"/>
              <w:left w:val="nil"/>
              <w:bottom w:val="single" w:color="000000" w:sz="4" w:space="0"/>
              <w:right w:val="single" w:color="000000" w:sz="6" w:space="0"/>
            </w:tcBorders>
            <w:noWrap w:val="0"/>
            <w:vAlign w:val="center"/>
          </w:tcPr>
          <w:p>
            <w:pPr>
              <w:widowControl/>
              <w:jc w:val="center"/>
              <w:rPr>
                <w:rFonts w:ascii="宋体" w:hAnsi="宋体" w:cs="微软雅黑"/>
                <w:b/>
                <w:bCs/>
                <w:kern w:val="0"/>
                <w:szCs w:val="21"/>
              </w:rPr>
            </w:pPr>
          </w:p>
        </w:tc>
        <w:tc>
          <w:tcPr>
            <w:tcW w:w="653" w:type="dxa"/>
            <w:gridSpan w:val="3"/>
            <w:tcBorders>
              <w:top w:val="double" w:color="000000" w:sz="2" w:space="0"/>
              <w:left w:val="nil"/>
              <w:bottom w:val="nil"/>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年龄</w:t>
            </w:r>
          </w:p>
        </w:tc>
        <w:tc>
          <w:tcPr>
            <w:tcW w:w="1374" w:type="dxa"/>
            <w:gridSpan w:val="6"/>
            <w:tcBorders>
              <w:top w:val="double" w:color="000000" w:sz="2" w:space="0"/>
              <w:left w:val="nil"/>
              <w:bottom w:val="single" w:color="000000" w:sz="4" w:space="0"/>
              <w:right w:val="single" w:color="000000" w:sz="6" w:space="0"/>
            </w:tcBorders>
            <w:noWrap w:val="0"/>
            <w:vAlign w:val="center"/>
          </w:tcPr>
          <w:p>
            <w:pPr>
              <w:widowControl/>
              <w:jc w:val="center"/>
              <w:rPr>
                <w:rFonts w:ascii="宋体" w:hAnsi="宋体" w:cs="微软雅黑"/>
                <w:b/>
                <w:bCs/>
                <w:kern w:val="0"/>
                <w:szCs w:val="21"/>
              </w:rPr>
            </w:pPr>
          </w:p>
        </w:tc>
        <w:tc>
          <w:tcPr>
            <w:tcW w:w="1954" w:type="dxa"/>
            <w:gridSpan w:val="4"/>
            <w:vMerge w:val="restart"/>
            <w:tcBorders>
              <w:top w:val="double" w:color="000000" w:sz="2" w:space="0"/>
              <w:left w:val="nil"/>
              <w:bottom w:val="single" w:color="000000" w:sz="6" w:space="0"/>
              <w:right w:val="double" w:color="000000" w:sz="2"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贴照片</w:t>
            </w:r>
          </w:p>
        </w:tc>
      </w:tr>
      <w:tr>
        <w:tblPrEx>
          <w:tblCellMar>
            <w:top w:w="0" w:type="dxa"/>
            <w:left w:w="108" w:type="dxa"/>
            <w:bottom w:w="0" w:type="dxa"/>
            <w:right w:w="108" w:type="dxa"/>
          </w:tblCellMar>
        </w:tblPrEx>
        <w:trPr>
          <w:trHeight w:val="503" w:hRule="atLeast"/>
          <w:jc w:val="center"/>
        </w:trPr>
        <w:tc>
          <w:tcPr>
            <w:tcW w:w="2327" w:type="dxa"/>
            <w:tcBorders>
              <w:top w:val="single" w:color="000000" w:sz="6" w:space="0"/>
              <w:left w:val="double" w:color="000000" w:sz="2" w:space="0"/>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工作单位</w:t>
            </w:r>
          </w:p>
        </w:tc>
        <w:tc>
          <w:tcPr>
            <w:tcW w:w="3463" w:type="dxa"/>
            <w:gridSpan w:val="13"/>
            <w:tcBorders>
              <w:top w:val="single" w:color="000000" w:sz="6" w:space="0"/>
              <w:left w:val="nil"/>
              <w:bottom w:val="single" w:color="000000" w:sz="6" w:space="0"/>
              <w:right w:val="single" w:color="000000" w:sz="6" w:space="0"/>
            </w:tcBorders>
            <w:noWrap w:val="0"/>
            <w:vAlign w:val="center"/>
          </w:tcPr>
          <w:p>
            <w:pPr>
              <w:widowControl/>
              <w:rPr>
                <w:rFonts w:ascii="宋体" w:hAnsi="宋体" w:cs="微软雅黑"/>
                <w:b/>
                <w:bCs/>
                <w:kern w:val="0"/>
                <w:szCs w:val="21"/>
              </w:rPr>
            </w:pPr>
          </w:p>
        </w:tc>
        <w:tc>
          <w:tcPr>
            <w:tcW w:w="653" w:type="dxa"/>
            <w:gridSpan w:val="3"/>
            <w:tcBorders>
              <w:top w:val="single" w:color="000000" w:sz="6" w:space="0"/>
              <w:left w:val="nil"/>
              <w:bottom w:val="single" w:color="000000" w:sz="4"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职位</w:t>
            </w:r>
          </w:p>
        </w:tc>
        <w:tc>
          <w:tcPr>
            <w:tcW w:w="1374" w:type="dxa"/>
            <w:gridSpan w:val="6"/>
            <w:tcBorders>
              <w:top w:val="single" w:color="000000" w:sz="6" w:space="0"/>
              <w:left w:val="nil"/>
              <w:bottom w:val="single" w:color="000000" w:sz="4" w:space="0"/>
              <w:right w:val="single" w:color="000000" w:sz="6" w:space="0"/>
            </w:tcBorders>
            <w:noWrap w:val="0"/>
            <w:vAlign w:val="center"/>
          </w:tcPr>
          <w:p>
            <w:pPr>
              <w:widowControl/>
              <w:jc w:val="center"/>
              <w:rPr>
                <w:rFonts w:ascii="宋体" w:hAnsi="宋体" w:cs="微软雅黑"/>
                <w:b/>
                <w:bCs/>
                <w:kern w:val="0"/>
                <w:szCs w:val="21"/>
              </w:rPr>
            </w:pPr>
          </w:p>
        </w:tc>
        <w:tc>
          <w:tcPr>
            <w:tcW w:w="1954" w:type="dxa"/>
            <w:gridSpan w:val="4"/>
            <w:vMerge w:val="continue"/>
            <w:tcBorders>
              <w:top w:val="double" w:color="000000" w:sz="2" w:space="0"/>
              <w:left w:val="nil"/>
              <w:bottom w:val="single" w:color="000000" w:sz="6" w:space="0"/>
              <w:right w:val="double" w:color="000000" w:sz="2" w:space="0"/>
            </w:tcBorders>
            <w:noWrap w:val="0"/>
            <w:vAlign w:val="center"/>
          </w:tcPr>
          <w:p>
            <w:pPr>
              <w:widowControl/>
              <w:jc w:val="left"/>
              <w:rPr>
                <w:rFonts w:ascii="宋体" w:hAnsi="宋体" w:cs="微软雅黑"/>
                <w:b/>
                <w:bCs/>
                <w:kern w:val="0"/>
                <w:szCs w:val="21"/>
              </w:rPr>
            </w:pPr>
          </w:p>
        </w:tc>
      </w:tr>
      <w:tr>
        <w:tblPrEx>
          <w:tblCellMar>
            <w:top w:w="0" w:type="dxa"/>
            <w:left w:w="108" w:type="dxa"/>
            <w:bottom w:w="0" w:type="dxa"/>
            <w:right w:w="108" w:type="dxa"/>
          </w:tblCellMar>
        </w:tblPrEx>
        <w:trPr>
          <w:trHeight w:val="568" w:hRule="atLeast"/>
          <w:jc w:val="center"/>
        </w:trPr>
        <w:tc>
          <w:tcPr>
            <w:tcW w:w="2327" w:type="dxa"/>
            <w:tcBorders>
              <w:top w:val="single" w:color="000000" w:sz="6" w:space="0"/>
              <w:left w:val="double" w:color="000000" w:sz="2" w:space="0"/>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单位地址</w:t>
            </w:r>
          </w:p>
        </w:tc>
        <w:tc>
          <w:tcPr>
            <w:tcW w:w="3463" w:type="dxa"/>
            <w:gridSpan w:val="13"/>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653" w:type="dxa"/>
            <w:gridSpan w:val="3"/>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邮编</w:t>
            </w:r>
          </w:p>
        </w:tc>
        <w:tc>
          <w:tcPr>
            <w:tcW w:w="1374" w:type="dxa"/>
            <w:gridSpan w:val="6"/>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1954" w:type="dxa"/>
            <w:gridSpan w:val="4"/>
            <w:vMerge w:val="continue"/>
            <w:tcBorders>
              <w:top w:val="double" w:color="000000" w:sz="2" w:space="0"/>
              <w:left w:val="nil"/>
              <w:bottom w:val="single" w:color="000000" w:sz="6" w:space="0"/>
              <w:right w:val="double" w:color="000000" w:sz="2" w:space="0"/>
            </w:tcBorders>
            <w:noWrap w:val="0"/>
            <w:vAlign w:val="center"/>
          </w:tcPr>
          <w:p>
            <w:pPr>
              <w:widowControl/>
              <w:jc w:val="left"/>
              <w:rPr>
                <w:rFonts w:ascii="宋体" w:hAnsi="宋体" w:cs="微软雅黑"/>
                <w:b/>
                <w:bCs/>
                <w:kern w:val="0"/>
                <w:szCs w:val="21"/>
              </w:rPr>
            </w:pPr>
          </w:p>
        </w:tc>
      </w:tr>
      <w:tr>
        <w:tblPrEx>
          <w:tblCellMar>
            <w:top w:w="0" w:type="dxa"/>
            <w:left w:w="108" w:type="dxa"/>
            <w:bottom w:w="0" w:type="dxa"/>
            <w:right w:w="108" w:type="dxa"/>
          </w:tblCellMar>
        </w:tblPrEx>
        <w:trPr>
          <w:trHeight w:val="485" w:hRule="atLeast"/>
          <w:jc w:val="center"/>
        </w:trPr>
        <w:tc>
          <w:tcPr>
            <w:tcW w:w="2327" w:type="dxa"/>
            <w:tcBorders>
              <w:top w:val="single" w:color="000000" w:sz="6" w:space="0"/>
              <w:left w:val="double" w:color="000000" w:sz="2" w:space="0"/>
              <w:bottom w:val="single" w:color="000000" w:sz="4"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固定电话</w:t>
            </w:r>
          </w:p>
        </w:tc>
        <w:tc>
          <w:tcPr>
            <w:tcW w:w="2305" w:type="dxa"/>
            <w:gridSpan w:val="9"/>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1158"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传  真</w:t>
            </w:r>
          </w:p>
        </w:tc>
        <w:tc>
          <w:tcPr>
            <w:tcW w:w="2027" w:type="dxa"/>
            <w:gridSpan w:val="9"/>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1954" w:type="dxa"/>
            <w:gridSpan w:val="4"/>
            <w:vMerge w:val="continue"/>
            <w:tcBorders>
              <w:top w:val="double" w:color="000000" w:sz="2" w:space="0"/>
              <w:left w:val="nil"/>
              <w:bottom w:val="single" w:color="000000" w:sz="6" w:space="0"/>
              <w:right w:val="double" w:color="000000" w:sz="2" w:space="0"/>
            </w:tcBorders>
            <w:noWrap w:val="0"/>
            <w:vAlign w:val="center"/>
          </w:tcPr>
          <w:p>
            <w:pPr>
              <w:widowControl/>
              <w:jc w:val="left"/>
              <w:rPr>
                <w:rFonts w:ascii="宋体" w:hAnsi="宋体" w:cs="微软雅黑"/>
                <w:b/>
                <w:bCs/>
                <w:kern w:val="0"/>
                <w:szCs w:val="21"/>
              </w:rPr>
            </w:pPr>
          </w:p>
        </w:tc>
      </w:tr>
      <w:tr>
        <w:tblPrEx>
          <w:tblCellMar>
            <w:top w:w="0" w:type="dxa"/>
            <w:left w:w="108" w:type="dxa"/>
            <w:bottom w:w="0" w:type="dxa"/>
            <w:right w:w="108" w:type="dxa"/>
          </w:tblCellMar>
        </w:tblPrEx>
        <w:trPr>
          <w:trHeight w:val="478" w:hRule="atLeast"/>
          <w:jc w:val="center"/>
        </w:trPr>
        <w:tc>
          <w:tcPr>
            <w:tcW w:w="2327" w:type="dxa"/>
            <w:tcBorders>
              <w:top w:val="single" w:color="000000" w:sz="6" w:space="0"/>
              <w:left w:val="double" w:color="000000" w:sz="2" w:space="0"/>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手  机</w:t>
            </w:r>
          </w:p>
        </w:tc>
        <w:tc>
          <w:tcPr>
            <w:tcW w:w="2305" w:type="dxa"/>
            <w:gridSpan w:val="9"/>
            <w:tcBorders>
              <w:top w:val="single" w:color="000000" w:sz="6" w:space="0"/>
              <w:left w:val="nil"/>
              <w:bottom w:val="single" w:color="000000" w:sz="4" w:space="0"/>
              <w:right w:val="single" w:color="000000" w:sz="6" w:space="0"/>
            </w:tcBorders>
            <w:noWrap w:val="0"/>
            <w:vAlign w:val="center"/>
          </w:tcPr>
          <w:p>
            <w:pPr>
              <w:widowControl/>
              <w:jc w:val="center"/>
              <w:rPr>
                <w:rFonts w:ascii="宋体" w:hAnsi="宋体" w:cs="微软雅黑"/>
                <w:b/>
                <w:bCs/>
                <w:kern w:val="0"/>
                <w:szCs w:val="21"/>
              </w:rPr>
            </w:pPr>
          </w:p>
        </w:tc>
        <w:tc>
          <w:tcPr>
            <w:tcW w:w="1158" w:type="dxa"/>
            <w:gridSpan w:val="4"/>
            <w:tcBorders>
              <w:top w:val="single" w:color="000000" w:sz="6" w:space="0"/>
              <w:left w:val="nil"/>
              <w:bottom w:val="single" w:color="000000" w:sz="4"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E-mail</w:t>
            </w:r>
          </w:p>
        </w:tc>
        <w:tc>
          <w:tcPr>
            <w:tcW w:w="3981" w:type="dxa"/>
            <w:gridSpan w:val="13"/>
            <w:tcBorders>
              <w:top w:val="single" w:color="000000" w:sz="6" w:space="0"/>
              <w:left w:val="nil"/>
              <w:bottom w:val="single" w:color="000000" w:sz="4" w:space="0"/>
              <w:right w:val="double" w:color="000000" w:sz="2" w:space="0"/>
            </w:tcBorders>
            <w:noWrap w:val="0"/>
            <w:vAlign w:val="center"/>
          </w:tcPr>
          <w:p>
            <w:pPr>
              <w:widowControl/>
              <w:jc w:val="center"/>
              <w:rPr>
                <w:rFonts w:ascii="宋体" w:hAnsi="宋体" w:cs="微软雅黑"/>
                <w:b/>
                <w:bCs/>
                <w:kern w:val="0"/>
                <w:szCs w:val="21"/>
              </w:rPr>
            </w:pPr>
          </w:p>
        </w:tc>
      </w:tr>
      <w:tr>
        <w:tblPrEx>
          <w:tblCellMar>
            <w:top w:w="0" w:type="dxa"/>
            <w:left w:w="108" w:type="dxa"/>
            <w:bottom w:w="0" w:type="dxa"/>
            <w:right w:w="108" w:type="dxa"/>
          </w:tblCellMar>
        </w:tblPrEx>
        <w:trPr>
          <w:trHeight w:val="490" w:hRule="atLeast"/>
          <w:jc w:val="center"/>
        </w:trPr>
        <w:tc>
          <w:tcPr>
            <w:tcW w:w="2327" w:type="dxa"/>
            <w:tcBorders>
              <w:top w:val="single" w:color="000000" w:sz="6" w:space="0"/>
              <w:left w:val="double" w:color="000000" w:sz="2" w:space="0"/>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身 份 证</w:t>
            </w:r>
          </w:p>
          <w:p>
            <w:pPr>
              <w:widowControl/>
              <w:jc w:val="center"/>
              <w:rPr>
                <w:rFonts w:ascii="宋体" w:hAnsi="宋体" w:cs="微软雅黑"/>
                <w:b/>
                <w:bCs/>
                <w:kern w:val="0"/>
                <w:szCs w:val="21"/>
              </w:rPr>
            </w:pPr>
            <w:r>
              <w:rPr>
                <w:rFonts w:hint="eastAsia" w:ascii="宋体" w:hAnsi="宋体" w:cs="微软雅黑"/>
                <w:b/>
                <w:bCs/>
                <w:kern w:val="0"/>
                <w:szCs w:val="21"/>
              </w:rPr>
              <w:t>号  码</w:t>
            </w:r>
          </w:p>
        </w:tc>
        <w:tc>
          <w:tcPr>
            <w:tcW w:w="376"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7"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7"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6"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93"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8"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9" w:type="dxa"/>
            <w:gridSpan w:val="3"/>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07"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00"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92"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7"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377"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20"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61"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61"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61"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461" w:type="dxa"/>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571" w:type="dxa"/>
            <w:tcBorders>
              <w:top w:val="single" w:color="000000" w:sz="6" w:space="0"/>
              <w:left w:val="nil"/>
              <w:bottom w:val="single" w:color="000000" w:sz="6" w:space="0"/>
              <w:right w:val="double" w:color="000000" w:sz="2" w:space="0"/>
            </w:tcBorders>
            <w:noWrap w:val="0"/>
            <w:vAlign w:val="center"/>
          </w:tcPr>
          <w:p>
            <w:pPr>
              <w:widowControl/>
              <w:jc w:val="center"/>
              <w:rPr>
                <w:rFonts w:ascii="宋体" w:hAnsi="宋体" w:cs="微软雅黑"/>
                <w:b/>
                <w:bCs/>
                <w:kern w:val="0"/>
                <w:szCs w:val="21"/>
              </w:rPr>
            </w:pPr>
          </w:p>
        </w:tc>
      </w:tr>
      <w:tr>
        <w:tblPrEx>
          <w:tblCellMar>
            <w:top w:w="0" w:type="dxa"/>
            <w:left w:w="108" w:type="dxa"/>
            <w:bottom w:w="0" w:type="dxa"/>
            <w:right w:w="108" w:type="dxa"/>
          </w:tblCellMar>
        </w:tblPrEx>
        <w:trPr>
          <w:trHeight w:val="535" w:hRule="atLeast"/>
          <w:jc w:val="center"/>
        </w:trPr>
        <w:tc>
          <w:tcPr>
            <w:tcW w:w="2327" w:type="dxa"/>
            <w:vMerge w:val="restart"/>
            <w:tcBorders>
              <w:top w:val="nil"/>
              <w:left w:val="double" w:color="000000" w:sz="2" w:space="0"/>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教育背景</w:t>
            </w:r>
          </w:p>
        </w:tc>
        <w:tc>
          <w:tcPr>
            <w:tcW w:w="1160"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毕业院校</w:t>
            </w:r>
          </w:p>
        </w:tc>
        <w:tc>
          <w:tcPr>
            <w:tcW w:w="2453" w:type="dxa"/>
            <w:gridSpan w:val="10"/>
            <w:tcBorders>
              <w:top w:val="single" w:color="000000" w:sz="6" w:space="0"/>
              <w:left w:val="nil"/>
              <w:bottom w:val="single" w:color="000000" w:sz="6" w:space="0"/>
              <w:right w:val="single" w:color="000000" w:sz="4" w:space="0"/>
            </w:tcBorders>
            <w:noWrap w:val="0"/>
            <w:vAlign w:val="center"/>
          </w:tcPr>
          <w:p>
            <w:pPr>
              <w:widowControl/>
              <w:jc w:val="center"/>
              <w:rPr>
                <w:rFonts w:ascii="宋体" w:hAnsi="宋体" w:cs="微软雅黑"/>
                <w:b/>
                <w:bCs/>
                <w:kern w:val="0"/>
                <w:szCs w:val="21"/>
              </w:rPr>
            </w:pPr>
          </w:p>
        </w:tc>
        <w:tc>
          <w:tcPr>
            <w:tcW w:w="1299" w:type="dxa"/>
            <w:gridSpan w:val="6"/>
            <w:tcBorders>
              <w:top w:val="single" w:color="000000" w:sz="6" w:space="0"/>
              <w:left w:val="nil"/>
              <w:bottom w:val="single" w:color="000000" w:sz="6" w:space="0"/>
              <w:right w:val="single" w:color="000000" w:sz="4"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学历与学位</w:t>
            </w:r>
          </w:p>
        </w:tc>
        <w:tc>
          <w:tcPr>
            <w:tcW w:w="2532" w:type="dxa"/>
            <w:gridSpan w:val="6"/>
            <w:tcBorders>
              <w:top w:val="single" w:color="000000" w:sz="6" w:space="0"/>
              <w:left w:val="nil"/>
              <w:bottom w:val="single" w:color="000000" w:sz="6" w:space="0"/>
              <w:right w:val="double" w:color="000000" w:sz="2" w:space="0"/>
            </w:tcBorders>
            <w:noWrap w:val="0"/>
            <w:vAlign w:val="center"/>
          </w:tcPr>
          <w:p>
            <w:pPr>
              <w:widowControl/>
              <w:jc w:val="center"/>
              <w:rPr>
                <w:rFonts w:ascii="宋体" w:hAnsi="宋体" w:cs="微软雅黑"/>
                <w:b/>
                <w:bCs/>
                <w:kern w:val="0"/>
                <w:szCs w:val="21"/>
              </w:rPr>
            </w:pPr>
          </w:p>
        </w:tc>
      </w:tr>
      <w:tr>
        <w:tblPrEx>
          <w:tblCellMar>
            <w:top w:w="0" w:type="dxa"/>
            <w:left w:w="108" w:type="dxa"/>
            <w:bottom w:w="0" w:type="dxa"/>
            <w:right w:w="108" w:type="dxa"/>
          </w:tblCellMar>
        </w:tblPrEx>
        <w:trPr>
          <w:trHeight w:val="535" w:hRule="atLeast"/>
          <w:jc w:val="center"/>
        </w:trPr>
        <w:tc>
          <w:tcPr>
            <w:tcW w:w="2327" w:type="dxa"/>
            <w:vMerge w:val="continue"/>
            <w:tcBorders>
              <w:top w:val="nil"/>
              <w:left w:val="double" w:color="000000" w:sz="2" w:space="0"/>
              <w:bottom w:val="single" w:color="000000" w:sz="6" w:space="0"/>
              <w:right w:val="single" w:color="000000" w:sz="6" w:space="0"/>
            </w:tcBorders>
            <w:noWrap w:val="0"/>
            <w:vAlign w:val="center"/>
          </w:tcPr>
          <w:p>
            <w:pPr>
              <w:widowControl/>
              <w:jc w:val="left"/>
              <w:rPr>
                <w:rFonts w:ascii="宋体" w:hAnsi="宋体" w:cs="微软雅黑"/>
                <w:b/>
                <w:bCs/>
                <w:kern w:val="0"/>
                <w:szCs w:val="21"/>
              </w:rPr>
            </w:pPr>
          </w:p>
        </w:tc>
        <w:tc>
          <w:tcPr>
            <w:tcW w:w="1160" w:type="dxa"/>
            <w:gridSpan w:val="4"/>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毕业时间</w:t>
            </w:r>
          </w:p>
        </w:tc>
        <w:tc>
          <w:tcPr>
            <w:tcW w:w="2453" w:type="dxa"/>
            <w:gridSpan w:val="10"/>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cs="微软雅黑"/>
                <w:b/>
                <w:bCs/>
                <w:kern w:val="0"/>
                <w:szCs w:val="21"/>
              </w:rPr>
            </w:pPr>
          </w:p>
        </w:tc>
        <w:tc>
          <w:tcPr>
            <w:tcW w:w="1299" w:type="dxa"/>
            <w:gridSpan w:val="6"/>
            <w:tcBorders>
              <w:top w:val="single" w:color="000000" w:sz="6" w:space="0"/>
              <w:left w:val="nil"/>
              <w:bottom w:val="single" w:color="000000" w:sz="6" w:space="0"/>
              <w:right w:val="single" w:color="000000" w:sz="4"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专业（</w:t>
            </w:r>
            <w:r>
              <w:rPr>
                <w:rFonts w:hint="eastAsia" w:ascii="华文楷体" w:hAnsi="华文楷体" w:eastAsia="华文楷体" w:cs="微软雅黑"/>
                <w:b/>
                <w:bCs/>
                <w:kern w:val="0"/>
                <w:szCs w:val="21"/>
              </w:rPr>
              <w:t>特长</w:t>
            </w:r>
            <w:r>
              <w:rPr>
                <w:rFonts w:hint="eastAsia" w:ascii="宋体" w:hAnsi="宋体" w:cs="微软雅黑"/>
                <w:b/>
                <w:bCs/>
                <w:kern w:val="0"/>
                <w:szCs w:val="21"/>
              </w:rPr>
              <w:t>）</w:t>
            </w:r>
          </w:p>
        </w:tc>
        <w:tc>
          <w:tcPr>
            <w:tcW w:w="2532" w:type="dxa"/>
            <w:gridSpan w:val="6"/>
            <w:tcBorders>
              <w:top w:val="single" w:color="000000" w:sz="6" w:space="0"/>
              <w:left w:val="nil"/>
              <w:bottom w:val="single" w:color="000000" w:sz="6" w:space="0"/>
              <w:right w:val="double" w:color="000000" w:sz="2" w:space="0"/>
            </w:tcBorders>
            <w:noWrap w:val="0"/>
            <w:vAlign w:val="center"/>
          </w:tcPr>
          <w:p>
            <w:pPr>
              <w:widowControl/>
              <w:jc w:val="center"/>
              <w:rPr>
                <w:rFonts w:ascii="宋体" w:hAnsi="宋体" w:cs="微软雅黑"/>
                <w:b/>
                <w:bCs/>
                <w:kern w:val="0"/>
                <w:szCs w:val="21"/>
              </w:rPr>
            </w:pPr>
          </w:p>
        </w:tc>
      </w:tr>
      <w:tr>
        <w:tblPrEx>
          <w:tblCellMar>
            <w:top w:w="0" w:type="dxa"/>
            <w:left w:w="108" w:type="dxa"/>
            <w:bottom w:w="0" w:type="dxa"/>
            <w:right w:w="108" w:type="dxa"/>
          </w:tblCellMar>
        </w:tblPrEx>
        <w:trPr>
          <w:trHeight w:val="1203" w:hRule="atLeast"/>
          <w:jc w:val="center"/>
        </w:trPr>
        <w:tc>
          <w:tcPr>
            <w:tcW w:w="2327" w:type="dxa"/>
            <w:tcBorders>
              <w:top w:val="single" w:color="000000" w:sz="6" w:space="0"/>
              <w:left w:val="double" w:color="000000" w:sz="2" w:space="0"/>
              <w:bottom w:val="single" w:color="000000" w:sz="6" w:space="0"/>
              <w:right w:val="single" w:color="000000" w:sz="6" w:space="0"/>
            </w:tcBorders>
            <w:noWrap w:val="0"/>
            <w:vAlign w:val="center"/>
          </w:tcPr>
          <w:p>
            <w:pPr>
              <w:widowControl/>
              <w:jc w:val="center"/>
              <w:rPr>
                <w:rFonts w:ascii="宋体" w:hAnsi="宋体" w:cs="微软雅黑"/>
                <w:b/>
                <w:bCs/>
                <w:kern w:val="0"/>
                <w:szCs w:val="21"/>
              </w:rPr>
            </w:pPr>
            <w:r>
              <w:rPr>
                <w:rFonts w:hint="eastAsia" w:ascii="宋体" w:hAnsi="宋体" w:cs="微软雅黑"/>
                <w:b/>
                <w:bCs/>
                <w:kern w:val="0"/>
                <w:szCs w:val="21"/>
              </w:rPr>
              <w:t>工作简历</w:t>
            </w:r>
          </w:p>
        </w:tc>
        <w:tc>
          <w:tcPr>
            <w:tcW w:w="7444" w:type="dxa"/>
            <w:gridSpan w:val="26"/>
            <w:tcBorders>
              <w:top w:val="single" w:color="000000" w:sz="6" w:space="0"/>
              <w:left w:val="nil"/>
              <w:bottom w:val="single" w:color="000000" w:sz="6" w:space="0"/>
              <w:right w:val="double" w:color="000000" w:sz="2" w:space="0"/>
            </w:tcBorders>
            <w:noWrap w:val="0"/>
            <w:vAlign w:val="center"/>
          </w:tcPr>
          <w:p>
            <w:pPr>
              <w:widowControl/>
              <w:rPr>
                <w:rFonts w:ascii="宋体" w:hAnsi="宋体" w:cs="微软雅黑"/>
                <w:b/>
                <w:bCs/>
                <w:kern w:val="0"/>
                <w:szCs w:val="21"/>
              </w:rPr>
            </w:pPr>
          </w:p>
        </w:tc>
      </w:tr>
      <w:tr>
        <w:tblPrEx>
          <w:tblCellMar>
            <w:top w:w="0" w:type="dxa"/>
            <w:left w:w="108" w:type="dxa"/>
            <w:bottom w:w="0" w:type="dxa"/>
            <w:right w:w="108" w:type="dxa"/>
          </w:tblCellMar>
        </w:tblPrEx>
        <w:trPr>
          <w:trHeight w:val="460" w:hRule="atLeast"/>
          <w:jc w:val="center"/>
        </w:trPr>
        <w:tc>
          <w:tcPr>
            <w:tcW w:w="2327" w:type="dxa"/>
            <w:tcBorders>
              <w:top w:val="single" w:color="000000" w:sz="6" w:space="0"/>
              <w:left w:val="double" w:color="000000" w:sz="2" w:space="0"/>
              <w:bottom w:val="single" w:color="000000" w:sz="4" w:space="0"/>
              <w:right w:val="single" w:color="000000" w:sz="4" w:space="0"/>
            </w:tcBorders>
            <w:noWrap w:val="0"/>
            <w:vAlign w:val="center"/>
          </w:tcPr>
          <w:p>
            <w:pPr>
              <w:widowControl/>
              <w:rPr>
                <w:rFonts w:ascii="宋体" w:hAnsi="宋体" w:cs="微软雅黑"/>
                <w:b/>
                <w:bCs/>
                <w:kern w:val="0"/>
                <w:szCs w:val="21"/>
              </w:rPr>
            </w:pPr>
            <w:r>
              <w:rPr>
                <w:rFonts w:hint="eastAsia" w:ascii="宋体" w:hAnsi="宋体" w:cs="微软雅黑"/>
                <w:b/>
                <w:bCs/>
                <w:kern w:val="0"/>
                <w:szCs w:val="21"/>
              </w:rPr>
              <w:t>是否预定房间</w:t>
            </w:r>
          </w:p>
        </w:tc>
        <w:tc>
          <w:tcPr>
            <w:tcW w:w="2305" w:type="dxa"/>
            <w:gridSpan w:val="9"/>
            <w:tcBorders>
              <w:top w:val="single" w:color="000000" w:sz="6" w:space="0"/>
              <w:left w:val="nil"/>
              <w:bottom w:val="single" w:color="000000" w:sz="4" w:space="0"/>
              <w:right w:val="single" w:color="000000" w:sz="4" w:space="0"/>
            </w:tcBorders>
            <w:noWrap w:val="0"/>
            <w:vAlign w:val="center"/>
          </w:tcPr>
          <w:p>
            <w:pPr>
              <w:widowControl/>
              <w:jc w:val="left"/>
              <w:rPr>
                <w:rFonts w:ascii="宋体" w:hAnsi="宋体" w:cs="微软雅黑"/>
                <w:b/>
                <w:bCs/>
                <w:kern w:val="0"/>
                <w:szCs w:val="21"/>
              </w:rPr>
            </w:pPr>
            <w:r>
              <w:rPr>
                <w:rFonts w:hint="eastAsia" w:ascii="宋体" w:hAnsi="宋体" w:cs="微软雅黑"/>
                <w:b/>
                <w:bCs/>
                <w:kern w:val="0"/>
                <w:szCs w:val="21"/>
              </w:rPr>
              <w:t xml:space="preserve">  □需要  □不需要</w:t>
            </w:r>
          </w:p>
        </w:tc>
        <w:tc>
          <w:tcPr>
            <w:tcW w:w="2030" w:type="dxa"/>
            <w:gridSpan w:val="9"/>
            <w:tcBorders>
              <w:top w:val="single" w:color="000000" w:sz="6" w:space="0"/>
              <w:left w:val="nil"/>
              <w:bottom w:val="single" w:color="000000" w:sz="4" w:space="0"/>
              <w:right w:val="single" w:color="000000" w:sz="4" w:space="0"/>
            </w:tcBorders>
            <w:noWrap w:val="0"/>
            <w:vAlign w:val="center"/>
          </w:tcPr>
          <w:p>
            <w:pPr>
              <w:widowControl/>
              <w:jc w:val="left"/>
              <w:rPr>
                <w:rFonts w:ascii="宋体" w:hAnsi="宋体" w:cs="微软雅黑"/>
                <w:b/>
                <w:bCs/>
                <w:kern w:val="0"/>
                <w:szCs w:val="21"/>
              </w:rPr>
            </w:pPr>
            <w:r>
              <w:rPr>
                <w:rFonts w:hint="eastAsia" w:ascii="宋体" w:hAnsi="宋体" w:cs="微软雅黑"/>
                <w:b/>
                <w:bCs/>
                <w:kern w:val="0"/>
                <w:szCs w:val="21"/>
              </w:rPr>
              <w:t>有关课程申请联系</w:t>
            </w:r>
          </w:p>
        </w:tc>
        <w:tc>
          <w:tcPr>
            <w:tcW w:w="3109" w:type="dxa"/>
            <w:gridSpan w:val="8"/>
            <w:tcBorders>
              <w:top w:val="single" w:color="000000" w:sz="6" w:space="0"/>
              <w:left w:val="nil"/>
              <w:bottom w:val="single" w:color="000000" w:sz="4" w:space="0"/>
              <w:right w:val="double" w:color="000000" w:sz="2" w:space="0"/>
            </w:tcBorders>
            <w:noWrap w:val="0"/>
            <w:vAlign w:val="center"/>
          </w:tcPr>
          <w:p>
            <w:pPr>
              <w:widowControl/>
              <w:ind w:firstLine="103"/>
              <w:jc w:val="left"/>
              <w:rPr>
                <w:rFonts w:ascii="宋体" w:hAnsi="宋体" w:cs="微软雅黑"/>
                <w:b/>
                <w:bCs/>
                <w:kern w:val="0"/>
                <w:szCs w:val="21"/>
              </w:rPr>
            </w:pPr>
            <w:r>
              <w:rPr>
                <w:rFonts w:hint="eastAsia" w:ascii="宋体" w:hAnsi="宋体" w:cs="微软雅黑"/>
                <w:b/>
                <w:bCs/>
                <w:kern w:val="0"/>
                <w:szCs w:val="21"/>
              </w:rPr>
              <w:t>□本人  □培训负责人</w:t>
            </w:r>
          </w:p>
        </w:tc>
      </w:tr>
      <w:tr>
        <w:tblPrEx>
          <w:tblCellMar>
            <w:top w:w="0" w:type="dxa"/>
            <w:left w:w="108" w:type="dxa"/>
            <w:bottom w:w="0" w:type="dxa"/>
            <w:right w:w="108" w:type="dxa"/>
          </w:tblCellMar>
        </w:tblPrEx>
        <w:trPr>
          <w:trHeight w:val="504" w:hRule="atLeast"/>
          <w:jc w:val="center"/>
        </w:trPr>
        <w:tc>
          <w:tcPr>
            <w:tcW w:w="2327" w:type="dxa"/>
            <w:tcBorders>
              <w:top w:val="single" w:color="000000" w:sz="6" w:space="0"/>
              <w:left w:val="double" w:color="000000" w:sz="2" w:space="0"/>
              <w:bottom w:val="single" w:color="000000" w:sz="4" w:space="0"/>
              <w:right w:val="single" w:color="000000" w:sz="4" w:space="0"/>
            </w:tcBorders>
            <w:noWrap w:val="0"/>
            <w:vAlign w:val="center"/>
          </w:tcPr>
          <w:p>
            <w:pPr>
              <w:widowControl/>
              <w:rPr>
                <w:rFonts w:ascii="宋体" w:hAnsi="宋体" w:cs="微软雅黑"/>
                <w:b/>
                <w:bCs/>
                <w:kern w:val="0"/>
                <w:szCs w:val="21"/>
              </w:rPr>
            </w:pPr>
            <w:r>
              <w:rPr>
                <w:rFonts w:hint="eastAsia" w:ascii="宋体" w:hAnsi="宋体" w:cs="微软雅黑"/>
                <w:b/>
                <w:bCs/>
                <w:kern w:val="0"/>
                <w:szCs w:val="21"/>
              </w:rPr>
              <w:t>贵公司是否有</w:t>
            </w:r>
          </w:p>
          <w:p>
            <w:pPr>
              <w:widowControl/>
              <w:ind w:firstLine="103"/>
              <w:rPr>
                <w:rFonts w:ascii="宋体" w:hAnsi="宋体" w:cs="微软雅黑"/>
                <w:b/>
                <w:bCs/>
                <w:kern w:val="0"/>
                <w:szCs w:val="21"/>
              </w:rPr>
            </w:pPr>
            <w:r>
              <w:rPr>
                <w:rFonts w:hint="eastAsia" w:ascii="宋体" w:hAnsi="宋体" w:cs="微软雅黑"/>
                <w:b/>
                <w:bCs/>
                <w:kern w:val="0"/>
                <w:szCs w:val="21"/>
              </w:rPr>
              <w:t>培训负责人</w:t>
            </w:r>
          </w:p>
        </w:tc>
        <w:tc>
          <w:tcPr>
            <w:tcW w:w="7444" w:type="dxa"/>
            <w:gridSpan w:val="26"/>
            <w:tcBorders>
              <w:top w:val="single" w:color="000000" w:sz="6" w:space="0"/>
              <w:left w:val="nil"/>
              <w:bottom w:val="single" w:color="000000" w:sz="4" w:space="0"/>
              <w:right w:val="double" w:color="000000" w:sz="2" w:space="0"/>
            </w:tcBorders>
            <w:noWrap w:val="0"/>
            <w:vAlign w:val="center"/>
          </w:tcPr>
          <w:p>
            <w:pPr>
              <w:widowControl/>
              <w:ind w:firstLine="206"/>
              <w:jc w:val="left"/>
              <w:rPr>
                <w:rFonts w:ascii="宋体" w:hAnsi="宋体" w:cs="微软雅黑"/>
                <w:b/>
                <w:bCs/>
                <w:kern w:val="0"/>
                <w:szCs w:val="21"/>
              </w:rPr>
            </w:pPr>
            <w:r>
              <w:rPr>
                <w:rFonts w:hint="eastAsia" w:ascii="宋体" w:hAnsi="宋体" w:cs="微软雅黑"/>
                <w:b/>
                <w:bCs/>
                <w:kern w:val="0"/>
                <w:szCs w:val="21"/>
              </w:rPr>
              <w:t>□否     □是（请注明）   姓名：          电话/手机：</w:t>
            </w:r>
          </w:p>
        </w:tc>
      </w:tr>
      <w:tr>
        <w:tblPrEx>
          <w:tblCellMar>
            <w:top w:w="0" w:type="dxa"/>
            <w:left w:w="108" w:type="dxa"/>
            <w:bottom w:w="0" w:type="dxa"/>
            <w:right w:w="108" w:type="dxa"/>
          </w:tblCellMar>
        </w:tblPrEx>
        <w:trPr>
          <w:trHeight w:val="2535" w:hRule="atLeast"/>
          <w:jc w:val="center"/>
        </w:trPr>
        <w:tc>
          <w:tcPr>
            <w:tcW w:w="9771" w:type="dxa"/>
            <w:gridSpan w:val="27"/>
            <w:tcBorders>
              <w:top w:val="single" w:color="000000" w:sz="4" w:space="0"/>
              <w:left w:val="double" w:color="000000" w:sz="2" w:space="0"/>
              <w:bottom w:val="single" w:color="000000" w:sz="4" w:space="0"/>
              <w:right w:val="double" w:color="000000" w:sz="2" w:space="0"/>
            </w:tcBorders>
            <w:noWrap w:val="0"/>
            <w:vAlign w:val="center"/>
          </w:tcPr>
          <w:p>
            <w:pPr>
              <w:widowControl/>
              <w:jc w:val="left"/>
              <w:rPr>
                <w:rFonts w:ascii="宋体" w:hAnsi="宋体" w:cs="微软雅黑"/>
                <w:b/>
                <w:bCs/>
                <w:kern w:val="0"/>
                <w:szCs w:val="21"/>
              </w:rPr>
            </w:pPr>
            <w:r>
              <w:rPr>
                <w:rFonts w:hint="eastAsia" w:ascii="宋体" w:hAnsi="宋体" w:cs="微软雅黑"/>
                <w:b/>
                <w:bCs/>
                <w:kern w:val="0"/>
                <w:szCs w:val="21"/>
              </w:rPr>
              <w:t>您的建议与要求：</w:t>
            </w:r>
          </w:p>
          <w:p>
            <w:pPr>
              <w:widowControl/>
              <w:jc w:val="left"/>
              <w:rPr>
                <w:rFonts w:ascii="宋体" w:hAnsi="宋体" w:cs="微软雅黑"/>
                <w:b/>
                <w:bCs/>
                <w:kern w:val="0"/>
                <w:szCs w:val="21"/>
              </w:rPr>
            </w:pPr>
          </w:p>
          <w:p>
            <w:pPr>
              <w:widowControl/>
              <w:jc w:val="left"/>
              <w:rPr>
                <w:rFonts w:ascii="宋体" w:hAnsi="宋体" w:cs="微软雅黑"/>
                <w:b/>
                <w:bCs/>
                <w:kern w:val="0"/>
                <w:szCs w:val="21"/>
              </w:rPr>
            </w:pPr>
          </w:p>
          <w:p>
            <w:pPr>
              <w:widowControl/>
              <w:rPr>
                <w:rFonts w:ascii="宋体" w:hAnsi="宋体" w:cs="微软雅黑"/>
                <w:b/>
                <w:bCs/>
                <w:kern w:val="0"/>
                <w:szCs w:val="21"/>
              </w:rPr>
            </w:pPr>
            <w:r>
              <w:rPr>
                <w:rFonts w:hint="eastAsia" w:ascii="宋体" w:hAnsi="宋体" w:cs="微软雅黑"/>
                <w:b/>
                <w:bCs/>
                <w:kern w:val="0"/>
                <w:szCs w:val="21"/>
              </w:rPr>
              <w:t xml:space="preserve">                                                                 申请人： </w:t>
            </w:r>
          </w:p>
          <w:p>
            <w:pPr>
              <w:widowControl/>
              <w:jc w:val="left"/>
              <w:rPr>
                <w:rFonts w:ascii="宋体" w:hAnsi="宋体" w:cs="微软雅黑"/>
                <w:b/>
                <w:bCs/>
                <w:kern w:val="0"/>
                <w:szCs w:val="21"/>
              </w:rPr>
            </w:pPr>
            <w:r>
              <w:rPr>
                <w:rFonts w:hint="eastAsia" w:ascii="宋体" w:hAnsi="宋体" w:cs="微软雅黑"/>
                <w:b/>
                <w:bCs/>
                <w:kern w:val="0"/>
                <w:szCs w:val="21"/>
              </w:rPr>
              <w:t xml:space="preserve">                                                                 年    月    日</w:t>
            </w:r>
          </w:p>
        </w:tc>
      </w:tr>
      <w:tr>
        <w:tblPrEx>
          <w:tblCellMar>
            <w:top w:w="0" w:type="dxa"/>
            <w:left w:w="108" w:type="dxa"/>
            <w:bottom w:w="0" w:type="dxa"/>
            <w:right w:w="108" w:type="dxa"/>
          </w:tblCellMar>
        </w:tblPrEx>
        <w:trPr>
          <w:trHeight w:val="3350" w:hRule="atLeast"/>
          <w:jc w:val="center"/>
        </w:trPr>
        <w:tc>
          <w:tcPr>
            <w:tcW w:w="9771" w:type="dxa"/>
            <w:gridSpan w:val="27"/>
            <w:tcBorders>
              <w:top w:val="single" w:color="000000" w:sz="4" w:space="0"/>
              <w:left w:val="double" w:color="000000" w:sz="2" w:space="0"/>
              <w:bottom w:val="double" w:color="000000" w:sz="2" w:space="0"/>
              <w:right w:val="double" w:color="000000" w:sz="2" w:space="0"/>
            </w:tcBorders>
            <w:noWrap w:val="0"/>
            <w:vAlign w:val="center"/>
          </w:tcPr>
          <w:p>
            <w:pPr>
              <w:widowControl/>
              <w:numPr>
                <w:ilvl w:val="0"/>
                <w:numId w:val="1"/>
              </w:numPr>
              <w:rPr>
                <w:rFonts w:ascii="宋体" w:hAnsi="宋体" w:cs="微软雅黑"/>
                <w:b/>
                <w:bCs/>
                <w:kern w:val="0"/>
                <w:szCs w:val="21"/>
              </w:rPr>
            </w:pPr>
            <w:r>
              <w:rPr>
                <w:rFonts w:hint="eastAsia" w:ascii="宋体" w:hAnsi="宋体" w:cs="微软雅黑"/>
                <w:b/>
                <w:bCs/>
                <w:kern w:val="0"/>
                <w:szCs w:val="21"/>
              </w:rPr>
              <w:t>填好此表后请附上身份证复印件一起传真或发电子邮件到教务处。</w:t>
            </w:r>
          </w:p>
          <w:p>
            <w:pPr>
              <w:widowControl/>
              <w:numPr>
                <w:ilvl w:val="0"/>
                <w:numId w:val="1"/>
              </w:numPr>
              <w:rPr>
                <w:rFonts w:ascii="宋体" w:hAnsi="宋体" w:cs="微软雅黑"/>
                <w:b/>
                <w:bCs/>
                <w:kern w:val="0"/>
                <w:szCs w:val="21"/>
              </w:rPr>
            </w:pPr>
            <w:r>
              <w:rPr>
                <w:rFonts w:hint="eastAsia" w:ascii="宋体" w:hAnsi="宋体" w:cs="微软雅黑"/>
                <w:b/>
                <w:bCs/>
                <w:kern w:val="0"/>
                <w:szCs w:val="21"/>
              </w:rPr>
              <w:t>此表复印或传真均有效，请务必详细、真实填写上述信息。</w:t>
            </w:r>
          </w:p>
          <w:p>
            <w:pPr>
              <w:widowControl/>
              <w:numPr>
                <w:ilvl w:val="0"/>
                <w:numId w:val="1"/>
              </w:numPr>
              <w:rPr>
                <w:rFonts w:ascii="宋体" w:hAnsi="宋体" w:cs="微软雅黑"/>
                <w:b/>
                <w:bCs/>
                <w:kern w:val="0"/>
                <w:szCs w:val="21"/>
              </w:rPr>
            </w:pPr>
            <w:r>
              <w:rPr>
                <w:rFonts w:hint="eastAsia" w:ascii="宋体" w:hAnsi="宋体" w:cs="微软雅黑"/>
                <w:b/>
                <w:bCs/>
                <w:kern w:val="0"/>
                <w:szCs w:val="21"/>
              </w:rPr>
              <w:t>联系人：</w:t>
            </w:r>
            <w:r>
              <w:rPr>
                <w:rFonts w:hint="eastAsia" w:ascii="宋体" w:hAnsi="宋体" w:cs="微软雅黑"/>
                <w:b/>
                <w:bCs/>
                <w:kern w:val="0"/>
                <w:szCs w:val="21"/>
                <w:lang w:val="en-US" w:eastAsia="zh-CN"/>
              </w:rPr>
              <w:t>陈</w:t>
            </w:r>
            <w:r>
              <w:rPr>
                <w:rFonts w:hint="eastAsia" w:ascii="宋体" w:hAnsi="宋体" w:cs="微软雅黑"/>
                <w:b/>
                <w:bCs/>
                <w:kern w:val="0"/>
                <w:szCs w:val="21"/>
              </w:rPr>
              <w:t>老师</w:t>
            </w:r>
          </w:p>
          <w:p>
            <w:pPr>
              <w:widowControl/>
              <w:numPr>
                <w:ilvl w:val="0"/>
                <w:numId w:val="1"/>
              </w:numPr>
              <w:rPr>
                <w:rFonts w:ascii="宋体" w:hAnsi="宋体" w:cs="微软雅黑"/>
                <w:b/>
                <w:bCs/>
                <w:kern w:val="0"/>
                <w:szCs w:val="21"/>
              </w:rPr>
            </w:pPr>
            <w:r>
              <w:rPr>
                <w:rFonts w:hint="eastAsia" w:ascii="宋体" w:hAnsi="宋体" w:cs="微软雅黑"/>
                <w:b/>
                <w:bCs/>
                <w:kern w:val="0"/>
                <w:szCs w:val="21"/>
              </w:rPr>
              <w:t>联系电话：010-</w:t>
            </w:r>
            <w:r>
              <w:rPr>
                <w:rFonts w:hint="eastAsia" w:ascii="宋体" w:hAnsi="宋体" w:cs="微软雅黑"/>
                <w:b/>
                <w:bCs/>
                <w:kern w:val="0"/>
                <w:szCs w:val="21"/>
                <w:lang w:val="en-US" w:eastAsia="zh-CN"/>
              </w:rPr>
              <w:t>6</w:t>
            </w:r>
            <w:r>
              <w:rPr>
                <w:rFonts w:hint="eastAsia" w:ascii="宋体" w:hAnsi="宋体" w:cs="微软雅黑"/>
                <w:b/>
                <w:bCs/>
                <w:kern w:val="0"/>
                <w:szCs w:val="21"/>
                <w:lang w:val="en-US" w:eastAsia="zh-CN"/>
              </w:rPr>
              <w:t>2797895 13439064501</w:t>
            </w:r>
          </w:p>
          <w:p>
            <w:pPr>
              <w:widowControl/>
              <w:numPr>
                <w:ilvl w:val="0"/>
                <w:numId w:val="1"/>
              </w:numPr>
              <w:rPr>
                <w:rFonts w:ascii="宋体" w:hAnsi="宋体" w:cs="微软雅黑"/>
                <w:b/>
                <w:bCs/>
                <w:kern w:val="0"/>
                <w:szCs w:val="21"/>
              </w:rPr>
            </w:pPr>
            <w:r>
              <w:rPr>
                <w:rFonts w:hint="eastAsia" w:ascii="宋体" w:hAnsi="宋体" w:cs="微软雅黑"/>
                <w:b/>
                <w:bCs/>
                <w:kern w:val="0"/>
                <w:szCs w:val="21"/>
              </w:rPr>
              <w:t>电子邮箱：</w:t>
            </w:r>
            <w:r>
              <w:rPr>
                <w:rFonts w:hint="eastAsia" w:ascii="宋体" w:hAnsi="宋体" w:cs="微软雅黑"/>
                <w:b/>
                <w:bCs/>
                <w:kern w:val="0"/>
                <w:szCs w:val="21"/>
                <w:lang w:val="en-US" w:eastAsia="zh-CN"/>
              </w:rPr>
              <w:t>2</w:t>
            </w:r>
            <w:r>
              <w:rPr>
                <w:rFonts w:hint="eastAsia" w:ascii="宋体" w:hAnsi="宋体" w:cs="微软雅黑"/>
                <w:b/>
                <w:bCs/>
                <w:kern w:val="0"/>
                <w:szCs w:val="21"/>
                <w:lang w:val="en-US" w:eastAsia="zh-CN"/>
              </w:rPr>
              <w:t>71916126</w:t>
            </w:r>
            <w:r>
              <w:rPr>
                <w:rFonts w:hint="eastAsia" w:ascii="宋体" w:hAnsi="宋体" w:cs="微软雅黑"/>
                <w:b/>
                <w:bCs/>
                <w:kern w:val="0"/>
                <w:szCs w:val="21"/>
              </w:rPr>
              <w:t>@qq.com</w:t>
            </w:r>
          </w:p>
        </w:tc>
      </w:tr>
    </w:tbl>
    <w:p>
      <w:pPr>
        <w:rPr>
          <w:rFonts w:hint="eastAsia" w:ascii="微软雅黑" w:hAnsi="微软雅黑" w:eastAsia="微软雅黑" w:cs="微软雅黑"/>
          <w:sz w:val="32"/>
          <w:szCs w:val="32"/>
        </w:rPr>
      </w:pPr>
    </w:p>
    <w:sectPr>
      <w:headerReference r:id="rId3" w:type="default"/>
      <w:pgSz w:w="11906" w:h="16838"/>
      <w:pgMar w:top="907" w:right="851" w:bottom="851" w:left="56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dobe 宋体 Std L">
    <w:altName w:val="宋体"/>
    <w:panose1 w:val="02020300000000000000"/>
    <w:charset w:val="86"/>
    <w:family w:val="roman"/>
    <w:pitch w:val="default"/>
    <w:sig w:usb0="00000207" w:usb1="0A0F181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0" w:usb1="080E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华文楷体">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hint="eastAsia" w:ascii="宋体" w:hAnsi="宋体" w:cs="微软雅黑"/>
        <w:bCs/>
        <w:color w:val="000000"/>
        <w:sz w:val="32"/>
        <w:szCs w:val="32"/>
      </w:rPr>
    </w:pPr>
    <w:r>
      <w:rPr>
        <w:lang/>
      </w:rPr>
      <w:drawing>
        <wp:anchor distT="0" distB="0" distL="114300" distR="114300" simplePos="0" relativeHeight="251658240" behindDoc="0" locked="0" layoutInCell="1" allowOverlap="1">
          <wp:simplePos x="0" y="0"/>
          <wp:positionH relativeFrom="margin">
            <wp:posOffset>72390</wp:posOffset>
          </wp:positionH>
          <wp:positionV relativeFrom="margin">
            <wp:posOffset>-481965</wp:posOffset>
          </wp:positionV>
          <wp:extent cx="2594610" cy="434340"/>
          <wp:effectExtent l="0" t="0" r="8890" b="10160"/>
          <wp:wrapSquare wrapText="bothSides"/>
          <wp:docPr id="1"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未标题-2"/>
                  <pic:cNvPicPr>
                    <a:picLocks noChangeAspect="1"/>
                  </pic:cNvPicPr>
                </pic:nvPicPr>
                <pic:blipFill>
                  <a:blip r:embed="rId1"/>
                  <a:stretch>
                    <a:fillRect/>
                  </a:stretch>
                </pic:blipFill>
                <pic:spPr>
                  <a:xfrm>
                    <a:off x="0" y="0"/>
                    <a:ext cx="2594610" cy="434340"/>
                  </a:xfrm>
                  <a:prstGeom prst="rect">
                    <a:avLst/>
                  </a:prstGeom>
                  <a:noFill/>
                  <a:ln>
                    <a:noFill/>
                  </a:ln>
                </pic:spPr>
              </pic:pic>
            </a:graphicData>
          </a:graphic>
        </wp:anchor>
      </w:drawing>
    </w:r>
  </w:p>
  <w:p>
    <w:pPr>
      <w:pStyle w:val="6"/>
      <w:pBdr>
        <w:bottom w:val="none" w:color="auto" w:sz="0" w:space="0"/>
      </w:pBdr>
      <w:ind w:firstLine="1760" w:firstLineChars="550"/>
      <w:jc w:val="both"/>
      <w:rPr>
        <w:rFonts w:hint="eastAsia" w:ascii="隶书" w:hAnsi="宋体" w:eastAsia="隶书" w:cs="微软雅黑"/>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F9F"/>
    <w:multiLevelType w:val="multilevel"/>
    <w:tmpl w:val="1B763F9F"/>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A2"/>
    <w:rsid w:val="00000552"/>
    <w:rsid w:val="0000360C"/>
    <w:rsid w:val="0000498A"/>
    <w:rsid w:val="000062EE"/>
    <w:rsid w:val="000077A6"/>
    <w:rsid w:val="00010127"/>
    <w:rsid w:val="00011315"/>
    <w:rsid w:val="00012BE8"/>
    <w:rsid w:val="00015302"/>
    <w:rsid w:val="000158F4"/>
    <w:rsid w:val="0001648F"/>
    <w:rsid w:val="00021175"/>
    <w:rsid w:val="000247D2"/>
    <w:rsid w:val="000265FF"/>
    <w:rsid w:val="00031D7B"/>
    <w:rsid w:val="0003544E"/>
    <w:rsid w:val="000373DB"/>
    <w:rsid w:val="0004212E"/>
    <w:rsid w:val="000444B3"/>
    <w:rsid w:val="00045C57"/>
    <w:rsid w:val="00045E1F"/>
    <w:rsid w:val="0004665C"/>
    <w:rsid w:val="00046B0C"/>
    <w:rsid w:val="000475E8"/>
    <w:rsid w:val="0005009C"/>
    <w:rsid w:val="000505FF"/>
    <w:rsid w:val="00050E70"/>
    <w:rsid w:val="000523C6"/>
    <w:rsid w:val="00054A75"/>
    <w:rsid w:val="00055BFF"/>
    <w:rsid w:val="00057C32"/>
    <w:rsid w:val="00060AFC"/>
    <w:rsid w:val="00060DCE"/>
    <w:rsid w:val="00061AD4"/>
    <w:rsid w:val="00064D26"/>
    <w:rsid w:val="00065709"/>
    <w:rsid w:val="00065FA3"/>
    <w:rsid w:val="00066526"/>
    <w:rsid w:val="0006718E"/>
    <w:rsid w:val="00072F42"/>
    <w:rsid w:val="00080E0B"/>
    <w:rsid w:val="00080FA2"/>
    <w:rsid w:val="00082542"/>
    <w:rsid w:val="0008483A"/>
    <w:rsid w:val="00085D74"/>
    <w:rsid w:val="000869A6"/>
    <w:rsid w:val="00087818"/>
    <w:rsid w:val="00090358"/>
    <w:rsid w:val="000930B1"/>
    <w:rsid w:val="00095194"/>
    <w:rsid w:val="00096790"/>
    <w:rsid w:val="000975FA"/>
    <w:rsid w:val="000A0045"/>
    <w:rsid w:val="000A01B0"/>
    <w:rsid w:val="000A357A"/>
    <w:rsid w:val="000A3848"/>
    <w:rsid w:val="000A38DD"/>
    <w:rsid w:val="000A475B"/>
    <w:rsid w:val="000A4D77"/>
    <w:rsid w:val="000B0705"/>
    <w:rsid w:val="000B15FB"/>
    <w:rsid w:val="000B768F"/>
    <w:rsid w:val="000B7D2E"/>
    <w:rsid w:val="000C0BB1"/>
    <w:rsid w:val="000C430F"/>
    <w:rsid w:val="000C5950"/>
    <w:rsid w:val="000C67ED"/>
    <w:rsid w:val="000D590B"/>
    <w:rsid w:val="000D5B3A"/>
    <w:rsid w:val="000D6EEA"/>
    <w:rsid w:val="000E0A5B"/>
    <w:rsid w:val="000E37B0"/>
    <w:rsid w:val="000E50F2"/>
    <w:rsid w:val="000F69A1"/>
    <w:rsid w:val="000F74D7"/>
    <w:rsid w:val="001016E2"/>
    <w:rsid w:val="00103F7B"/>
    <w:rsid w:val="00104990"/>
    <w:rsid w:val="00104F6B"/>
    <w:rsid w:val="001054B2"/>
    <w:rsid w:val="001054F5"/>
    <w:rsid w:val="001059DE"/>
    <w:rsid w:val="001106B6"/>
    <w:rsid w:val="0011174A"/>
    <w:rsid w:val="001128DA"/>
    <w:rsid w:val="001138EF"/>
    <w:rsid w:val="00115AFA"/>
    <w:rsid w:val="00116FED"/>
    <w:rsid w:val="0012298E"/>
    <w:rsid w:val="00123032"/>
    <w:rsid w:val="0012592D"/>
    <w:rsid w:val="001272A2"/>
    <w:rsid w:val="001302A4"/>
    <w:rsid w:val="00131D9A"/>
    <w:rsid w:val="00131EF8"/>
    <w:rsid w:val="001327FD"/>
    <w:rsid w:val="001337F8"/>
    <w:rsid w:val="00135701"/>
    <w:rsid w:val="00137BB1"/>
    <w:rsid w:val="00155B9E"/>
    <w:rsid w:val="001606A7"/>
    <w:rsid w:val="001612AE"/>
    <w:rsid w:val="001619D0"/>
    <w:rsid w:val="00161E17"/>
    <w:rsid w:val="00162CA5"/>
    <w:rsid w:val="00163C5F"/>
    <w:rsid w:val="00167BD7"/>
    <w:rsid w:val="00171A5D"/>
    <w:rsid w:val="00172C9E"/>
    <w:rsid w:val="00173E2C"/>
    <w:rsid w:val="00175751"/>
    <w:rsid w:val="001761AC"/>
    <w:rsid w:val="0017719D"/>
    <w:rsid w:val="001805E0"/>
    <w:rsid w:val="00180C52"/>
    <w:rsid w:val="00182D9F"/>
    <w:rsid w:val="00184A92"/>
    <w:rsid w:val="00186B16"/>
    <w:rsid w:val="001909BF"/>
    <w:rsid w:val="001937DE"/>
    <w:rsid w:val="00197917"/>
    <w:rsid w:val="001A1164"/>
    <w:rsid w:val="001A16F1"/>
    <w:rsid w:val="001A202D"/>
    <w:rsid w:val="001A2AD2"/>
    <w:rsid w:val="001A5897"/>
    <w:rsid w:val="001A7247"/>
    <w:rsid w:val="001B0B65"/>
    <w:rsid w:val="001B1593"/>
    <w:rsid w:val="001B2D80"/>
    <w:rsid w:val="001B2F7E"/>
    <w:rsid w:val="001B3DE0"/>
    <w:rsid w:val="001B44A5"/>
    <w:rsid w:val="001C7EC4"/>
    <w:rsid w:val="001D2397"/>
    <w:rsid w:val="001D2663"/>
    <w:rsid w:val="001D5CD5"/>
    <w:rsid w:val="001D67EC"/>
    <w:rsid w:val="001D6ECF"/>
    <w:rsid w:val="001D7E6E"/>
    <w:rsid w:val="001E038E"/>
    <w:rsid w:val="001E1068"/>
    <w:rsid w:val="001E25F2"/>
    <w:rsid w:val="001E33C2"/>
    <w:rsid w:val="001E56D5"/>
    <w:rsid w:val="001E5966"/>
    <w:rsid w:val="001E5B08"/>
    <w:rsid w:val="001F098B"/>
    <w:rsid w:val="001F1B1E"/>
    <w:rsid w:val="001F1C29"/>
    <w:rsid w:val="001F43E4"/>
    <w:rsid w:val="001F68FA"/>
    <w:rsid w:val="001F78CE"/>
    <w:rsid w:val="00200A8C"/>
    <w:rsid w:val="0020187C"/>
    <w:rsid w:val="00204B26"/>
    <w:rsid w:val="00213D19"/>
    <w:rsid w:val="00213E1F"/>
    <w:rsid w:val="0021508F"/>
    <w:rsid w:val="0021533B"/>
    <w:rsid w:val="0021599D"/>
    <w:rsid w:val="00220E45"/>
    <w:rsid w:val="00221D4E"/>
    <w:rsid w:val="0022408D"/>
    <w:rsid w:val="0022797D"/>
    <w:rsid w:val="0023046B"/>
    <w:rsid w:val="00232BBC"/>
    <w:rsid w:val="00233FB3"/>
    <w:rsid w:val="00236124"/>
    <w:rsid w:val="00237687"/>
    <w:rsid w:val="00237A2D"/>
    <w:rsid w:val="00242477"/>
    <w:rsid w:val="00247A3D"/>
    <w:rsid w:val="00250B5C"/>
    <w:rsid w:val="00251A92"/>
    <w:rsid w:val="00255E4B"/>
    <w:rsid w:val="00257315"/>
    <w:rsid w:val="0026345B"/>
    <w:rsid w:val="00264FF5"/>
    <w:rsid w:val="00265F48"/>
    <w:rsid w:val="002672AD"/>
    <w:rsid w:val="00272D3D"/>
    <w:rsid w:val="0027426F"/>
    <w:rsid w:val="00274640"/>
    <w:rsid w:val="002747D3"/>
    <w:rsid w:val="0027503C"/>
    <w:rsid w:val="002830E3"/>
    <w:rsid w:val="00284024"/>
    <w:rsid w:val="00287F7F"/>
    <w:rsid w:val="002916CA"/>
    <w:rsid w:val="002A0D90"/>
    <w:rsid w:val="002A1C4B"/>
    <w:rsid w:val="002A2DE2"/>
    <w:rsid w:val="002A7F0C"/>
    <w:rsid w:val="002B0BB9"/>
    <w:rsid w:val="002B533D"/>
    <w:rsid w:val="002B5D4F"/>
    <w:rsid w:val="002C5DF1"/>
    <w:rsid w:val="002C7195"/>
    <w:rsid w:val="002D5028"/>
    <w:rsid w:val="002D5112"/>
    <w:rsid w:val="002D63E5"/>
    <w:rsid w:val="002D6C13"/>
    <w:rsid w:val="002D766C"/>
    <w:rsid w:val="002E26DF"/>
    <w:rsid w:val="002E6B44"/>
    <w:rsid w:val="002E6FEC"/>
    <w:rsid w:val="002E7AE5"/>
    <w:rsid w:val="002F0EEB"/>
    <w:rsid w:val="002F11BD"/>
    <w:rsid w:val="002F2BA4"/>
    <w:rsid w:val="002F3D15"/>
    <w:rsid w:val="002F7F8B"/>
    <w:rsid w:val="003000E0"/>
    <w:rsid w:val="00302EEF"/>
    <w:rsid w:val="003050E1"/>
    <w:rsid w:val="0030582A"/>
    <w:rsid w:val="00310EAB"/>
    <w:rsid w:val="00311917"/>
    <w:rsid w:val="003124D8"/>
    <w:rsid w:val="0031647A"/>
    <w:rsid w:val="00320BCE"/>
    <w:rsid w:val="003219B5"/>
    <w:rsid w:val="003242A3"/>
    <w:rsid w:val="00324D59"/>
    <w:rsid w:val="00325CBD"/>
    <w:rsid w:val="00326BBD"/>
    <w:rsid w:val="00334538"/>
    <w:rsid w:val="003349AE"/>
    <w:rsid w:val="00334D37"/>
    <w:rsid w:val="00345D0F"/>
    <w:rsid w:val="003461AC"/>
    <w:rsid w:val="003463ED"/>
    <w:rsid w:val="003465D2"/>
    <w:rsid w:val="00351D39"/>
    <w:rsid w:val="003529B8"/>
    <w:rsid w:val="003531F8"/>
    <w:rsid w:val="00353A38"/>
    <w:rsid w:val="00355288"/>
    <w:rsid w:val="003560DA"/>
    <w:rsid w:val="00356690"/>
    <w:rsid w:val="003574E9"/>
    <w:rsid w:val="003613FA"/>
    <w:rsid w:val="00366802"/>
    <w:rsid w:val="00367431"/>
    <w:rsid w:val="00370BE5"/>
    <w:rsid w:val="0038015C"/>
    <w:rsid w:val="00381B32"/>
    <w:rsid w:val="00382A50"/>
    <w:rsid w:val="003859FB"/>
    <w:rsid w:val="0039072B"/>
    <w:rsid w:val="00393261"/>
    <w:rsid w:val="00397060"/>
    <w:rsid w:val="003A19F2"/>
    <w:rsid w:val="003A2034"/>
    <w:rsid w:val="003A563E"/>
    <w:rsid w:val="003A7D9B"/>
    <w:rsid w:val="003B02CF"/>
    <w:rsid w:val="003B1DC5"/>
    <w:rsid w:val="003B3205"/>
    <w:rsid w:val="003B569E"/>
    <w:rsid w:val="003B695F"/>
    <w:rsid w:val="003C0400"/>
    <w:rsid w:val="003C1DF5"/>
    <w:rsid w:val="003C24E2"/>
    <w:rsid w:val="003C7363"/>
    <w:rsid w:val="003D20FA"/>
    <w:rsid w:val="003D24DD"/>
    <w:rsid w:val="003D3B42"/>
    <w:rsid w:val="003D56AE"/>
    <w:rsid w:val="003D5741"/>
    <w:rsid w:val="003E06E5"/>
    <w:rsid w:val="003E0A40"/>
    <w:rsid w:val="003E11E7"/>
    <w:rsid w:val="003E250B"/>
    <w:rsid w:val="003E3170"/>
    <w:rsid w:val="003E4635"/>
    <w:rsid w:val="003E730F"/>
    <w:rsid w:val="003F0364"/>
    <w:rsid w:val="003F13F6"/>
    <w:rsid w:val="003F193B"/>
    <w:rsid w:val="003F275E"/>
    <w:rsid w:val="003F3798"/>
    <w:rsid w:val="00400FCC"/>
    <w:rsid w:val="00403091"/>
    <w:rsid w:val="00411F1D"/>
    <w:rsid w:val="0041211A"/>
    <w:rsid w:val="0041217B"/>
    <w:rsid w:val="00413018"/>
    <w:rsid w:val="00413061"/>
    <w:rsid w:val="004130FA"/>
    <w:rsid w:val="0041392C"/>
    <w:rsid w:val="004205BF"/>
    <w:rsid w:val="00422886"/>
    <w:rsid w:val="00423354"/>
    <w:rsid w:val="004234C1"/>
    <w:rsid w:val="0042675E"/>
    <w:rsid w:val="00432A8D"/>
    <w:rsid w:val="00433A65"/>
    <w:rsid w:val="00435678"/>
    <w:rsid w:val="00435F65"/>
    <w:rsid w:val="004366FF"/>
    <w:rsid w:val="00444580"/>
    <w:rsid w:val="00444E15"/>
    <w:rsid w:val="0045266E"/>
    <w:rsid w:val="004551D6"/>
    <w:rsid w:val="00455ECD"/>
    <w:rsid w:val="00456B8C"/>
    <w:rsid w:val="004626AB"/>
    <w:rsid w:val="00463F55"/>
    <w:rsid w:val="00464733"/>
    <w:rsid w:val="004677D6"/>
    <w:rsid w:val="00470CB5"/>
    <w:rsid w:val="00473609"/>
    <w:rsid w:val="00475BBC"/>
    <w:rsid w:val="00476534"/>
    <w:rsid w:val="00477E62"/>
    <w:rsid w:val="00481C08"/>
    <w:rsid w:val="00482088"/>
    <w:rsid w:val="00482886"/>
    <w:rsid w:val="00482982"/>
    <w:rsid w:val="0048416F"/>
    <w:rsid w:val="00485329"/>
    <w:rsid w:val="004871A8"/>
    <w:rsid w:val="00492FE5"/>
    <w:rsid w:val="004937C2"/>
    <w:rsid w:val="00495DB3"/>
    <w:rsid w:val="00495FE6"/>
    <w:rsid w:val="004A0223"/>
    <w:rsid w:val="004A13F3"/>
    <w:rsid w:val="004A38FD"/>
    <w:rsid w:val="004B2EF1"/>
    <w:rsid w:val="004B4321"/>
    <w:rsid w:val="004B5239"/>
    <w:rsid w:val="004B6104"/>
    <w:rsid w:val="004B7E8D"/>
    <w:rsid w:val="004C355F"/>
    <w:rsid w:val="004C668B"/>
    <w:rsid w:val="004C6B1B"/>
    <w:rsid w:val="004C7E87"/>
    <w:rsid w:val="004D50D0"/>
    <w:rsid w:val="004D532C"/>
    <w:rsid w:val="004D5917"/>
    <w:rsid w:val="004E0601"/>
    <w:rsid w:val="004E1BA5"/>
    <w:rsid w:val="004E3985"/>
    <w:rsid w:val="004E45CA"/>
    <w:rsid w:val="004F06AB"/>
    <w:rsid w:val="005011EE"/>
    <w:rsid w:val="00501C26"/>
    <w:rsid w:val="00502936"/>
    <w:rsid w:val="0050342D"/>
    <w:rsid w:val="00510EC9"/>
    <w:rsid w:val="00511070"/>
    <w:rsid w:val="00512670"/>
    <w:rsid w:val="00513D69"/>
    <w:rsid w:val="005154DE"/>
    <w:rsid w:val="0051685B"/>
    <w:rsid w:val="005170CD"/>
    <w:rsid w:val="0052394B"/>
    <w:rsid w:val="00526B93"/>
    <w:rsid w:val="00527B5C"/>
    <w:rsid w:val="005303DD"/>
    <w:rsid w:val="0053219A"/>
    <w:rsid w:val="00534928"/>
    <w:rsid w:val="005364F4"/>
    <w:rsid w:val="00536995"/>
    <w:rsid w:val="00540600"/>
    <w:rsid w:val="0054188F"/>
    <w:rsid w:val="00544907"/>
    <w:rsid w:val="00545D3D"/>
    <w:rsid w:val="00545D51"/>
    <w:rsid w:val="00547F89"/>
    <w:rsid w:val="00552034"/>
    <w:rsid w:val="005533E8"/>
    <w:rsid w:val="00554CBB"/>
    <w:rsid w:val="005565F4"/>
    <w:rsid w:val="005571D5"/>
    <w:rsid w:val="00565C33"/>
    <w:rsid w:val="00566695"/>
    <w:rsid w:val="00571BA9"/>
    <w:rsid w:val="00572B75"/>
    <w:rsid w:val="00576605"/>
    <w:rsid w:val="00576BE3"/>
    <w:rsid w:val="005772DD"/>
    <w:rsid w:val="00585FD6"/>
    <w:rsid w:val="0058623C"/>
    <w:rsid w:val="0059163F"/>
    <w:rsid w:val="0059286C"/>
    <w:rsid w:val="005955D4"/>
    <w:rsid w:val="00595A28"/>
    <w:rsid w:val="00595BA3"/>
    <w:rsid w:val="005973DE"/>
    <w:rsid w:val="005A12A7"/>
    <w:rsid w:val="005A2618"/>
    <w:rsid w:val="005A2E52"/>
    <w:rsid w:val="005A3817"/>
    <w:rsid w:val="005A4D65"/>
    <w:rsid w:val="005A647F"/>
    <w:rsid w:val="005A7777"/>
    <w:rsid w:val="005A789C"/>
    <w:rsid w:val="005B103D"/>
    <w:rsid w:val="005B50E3"/>
    <w:rsid w:val="005B5586"/>
    <w:rsid w:val="005C062E"/>
    <w:rsid w:val="005C0DE7"/>
    <w:rsid w:val="005C0EFD"/>
    <w:rsid w:val="005C26EE"/>
    <w:rsid w:val="005C52C0"/>
    <w:rsid w:val="005C5BEF"/>
    <w:rsid w:val="005D0BEE"/>
    <w:rsid w:val="005D19E6"/>
    <w:rsid w:val="005D2879"/>
    <w:rsid w:val="005D38A0"/>
    <w:rsid w:val="005D494D"/>
    <w:rsid w:val="005D5030"/>
    <w:rsid w:val="005D5654"/>
    <w:rsid w:val="005E1810"/>
    <w:rsid w:val="005F4076"/>
    <w:rsid w:val="005F5574"/>
    <w:rsid w:val="005F6B19"/>
    <w:rsid w:val="00601978"/>
    <w:rsid w:val="00601EC2"/>
    <w:rsid w:val="006020A0"/>
    <w:rsid w:val="00603029"/>
    <w:rsid w:val="00603992"/>
    <w:rsid w:val="00604ED5"/>
    <w:rsid w:val="0060698E"/>
    <w:rsid w:val="00607411"/>
    <w:rsid w:val="006100F8"/>
    <w:rsid w:val="00611DB3"/>
    <w:rsid w:val="006121B6"/>
    <w:rsid w:val="00613354"/>
    <w:rsid w:val="00614626"/>
    <w:rsid w:val="00614C71"/>
    <w:rsid w:val="00616959"/>
    <w:rsid w:val="00616E33"/>
    <w:rsid w:val="00617217"/>
    <w:rsid w:val="00621117"/>
    <w:rsid w:val="006217FA"/>
    <w:rsid w:val="006247ED"/>
    <w:rsid w:val="00625091"/>
    <w:rsid w:val="00626BC3"/>
    <w:rsid w:val="00634C63"/>
    <w:rsid w:val="006356ED"/>
    <w:rsid w:val="006357CE"/>
    <w:rsid w:val="006441C7"/>
    <w:rsid w:val="006449B7"/>
    <w:rsid w:val="00644C71"/>
    <w:rsid w:val="00650535"/>
    <w:rsid w:val="00651609"/>
    <w:rsid w:val="006529E4"/>
    <w:rsid w:val="00654C5A"/>
    <w:rsid w:val="00655CAC"/>
    <w:rsid w:val="00655F8E"/>
    <w:rsid w:val="00657565"/>
    <w:rsid w:val="00664521"/>
    <w:rsid w:val="00664DF7"/>
    <w:rsid w:val="00665B69"/>
    <w:rsid w:val="00670E8C"/>
    <w:rsid w:val="00672056"/>
    <w:rsid w:val="00672418"/>
    <w:rsid w:val="006748F3"/>
    <w:rsid w:val="006750CE"/>
    <w:rsid w:val="006755EA"/>
    <w:rsid w:val="00675BF7"/>
    <w:rsid w:val="006768B9"/>
    <w:rsid w:val="00681520"/>
    <w:rsid w:val="00686595"/>
    <w:rsid w:val="00686D93"/>
    <w:rsid w:val="006874D4"/>
    <w:rsid w:val="00692000"/>
    <w:rsid w:val="00692204"/>
    <w:rsid w:val="00694746"/>
    <w:rsid w:val="00695DCE"/>
    <w:rsid w:val="006A3F45"/>
    <w:rsid w:val="006A431A"/>
    <w:rsid w:val="006A4BBD"/>
    <w:rsid w:val="006B1186"/>
    <w:rsid w:val="006B2074"/>
    <w:rsid w:val="006B2BAA"/>
    <w:rsid w:val="006B4534"/>
    <w:rsid w:val="006B5D42"/>
    <w:rsid w:val="006B7019"/>
    <w:rsid w:val="006B7EDD"/>
    <w:rsid w:val="006C2074"/>
    <w:rsid w:val="006C5C4D"/>
    <w:rsid w:val="006C6A0B"/>
    <w:rsid w:val="006C73D2"/>
    <w:rsid w:val="006D0700"/>
    <w:rsid w:val="006D264C"/>
    <w:rsid w:val="006D75F6"/>
    <w:rsid w:val="006D799D"/>
    <w:rsid w:val="006E07E3"/>
    <w:rsid w:val="006E23D9"/>
    <w:rsid w:val="006E403F"/>
    <w:rsid w:val="006E4078"/>
    <w:rsid w:val="006E42A2"/>
    <w:rsid w:val="006E5819"/>
    <w:rsid w:val="006F1EB6"/>
    <w:rsid w:val="006F21CB"/>
    <w:rsid w:val="007004AC"/>
    <w:rsid w:val="00707434"/>
    <w:rsid w:val="00707B1C"/>
    <w:rsid w:val="00707B8C"/>
    <w:rsid w:val="00711A43"/>
    <w:rsid w:val="007145EC"/>
    <w:rsid w:val="00717E00"/>
    <w:rsid w:val="007243EF"/>
    <w:rsid w:val="00724EEB"/>
    <w:rsid w:val="007255F2"/>
    <w:rsid w:val="0072589D"/>
    <w:rsid w:val="00725A77"/>
    <w:rsid w:val="007278C5"/>
    <w:rsid w:val="00730579"/>
    <w:rsid w:val="00734F45"/>
    <w:rsid w:val="007356AE"/>
    <w:rsid w:val="00740D6E"/>
    <w:rsid w:val="00750B00"/>
    <w:rsid w:val="0075175F"/>
    <w:rsid w:val="007525C0"/>
    <w:rsid w:val="007534D5"/>
    <w:rsid w:val="007534F4"/>
    <w:rsid w:val="0075522E"/>
    <w:rsid w:val="00756792"/>
    <w:rsid w:val="0075762D"/>
    <w:rsid w:val="007615DD"/>
    <w:rsid w:val="00765FBE"/>
    <w:rsid w:val="00765FD1"/>
    <w:rsid w:val="00766807"/>
    <w:rsid w:val="0076685F"/>
    <w:rsid w:val="00767DBC"/>
    <w:rsid w:val="00767FE0"/>
    <w:rsid w:val="007711B4"/>
    <w:rsid w:val="00774C76"/>
    <w:rsid w:val="00776B4E"/>
    <w:rsid w:val="007825A7"/>
    <w:rsid w:val="007836D0"/>
    <w:rsid w:val="00784CF5"/>
    <w:rsid w:val="00785B98"/>
    <w:rsid w:val="00791428"/>
    <w:rsid w:val="0079427E"/>
    <w:rsid w:val="007A4A90"/>
    <w:rsid w:val="007A5855"/>
    <w:rsid w:val="007B37D2"/>
    <w:rsid w:val="007B70A5"/>
    <w:rsid w:val="007C2519"/>
    <w:rsid w:val="007D0230"/>
    <w:rsid w:val="007D0B2C"/>
    <w:rsid w:val="007D1015"/>
    <w:rsid w:val="007D137F"/>
    <w:rsid w:val="007D2402"/>
    <w:rsid w:val="007D3733"/>
    <w:rsid w:val="007D3872"/>
    <w:rsid w:val="007D5D37"/>
    <w:rsid w:val="007D6653"/>
    <w:rsid w:val="007D6C63"/>
    <w:rsid w:val="007E2241"/>
    <w:rsid w:val="007E63A2"/>
    <w:rsid w:val="007F0545"/>
    <w:rsid w:val="007F0CA9"/>
    <w:rsid w:val="007F0FA7"/>
    <w:rsid w:val="007F1EA0"/>
    <w:rsid w:val="007F29DF"/>
    <w:rsid w:val="007F49A4"/>
    <w:rsid w:val="007F7651"/>
    <w:rsid w:val="007F76E2"/>
    <w:rsid w:val="00800290"/>
    <w:rsid w:val="008007FE"/>
    <w:rsid w:val="00805D97"/>
    <w:rsid w:val="0081014F"/>
    <w:rsid w:val="00810408"/>
    <w:rsid w:val="00810DF4"/>
    <w:rsid w:val="00811F08"/>
    <w:rsid w:val="00811FA3"/>
    <w:rsid w:val="00812CC9"/>
    <w:rsid w:val="00813D82"/>
    <w:rsid w:val="008148F5"/>
    <w:rsid w:val="00814952"/>
    <w:rsid w:val="008164A8"/>
    <w:rsid w:val="00823B21"/>
    <w:rsid w:val="00823D3B"/>
    <w:rsid w:val="008246EB"/>
    <w:rsid w:val="008253E1"/>
    <w:rsid w:val="0082748F"/>
    <w:rsid w:val="00831B0A"/>
    <w:rsid w:val="00834B67"/>
    <w:rsid w:val="0083613A"/>
    <w:rsid w:val="00841F53"/>
    <w:rsid w:val="008442ED"/>
    <w:rsid w:val="00845115"/>
    <w:rsid w:val="008503DA"/>
    <w:rsid w:val="008532CF"/>
    <w:rsid w:val="0085543E"/>
    <w:rsid w:val="00856C60"/>
    <w:rsid w:val="00863FF7"/>
    <w:rsid w:val="00864712"/>
    <w:rsid w:val="00865471"/>
    <w:rsid w:val="00870B4E"/>
    <w:rsid w:val="00871B0C"/>
    <w:rsid w:val="008726C2"/>
    <w:rsid w:val="00873624"/>
    <w:rsid w:val="00875840"/>
    <w:rsid w:val="00876871"/>
    <w:rsid w:val="008772D3"/>
    <w:rsid w:val="00877958"/>
    <w:rsid w:val="00880DD3"/>
    <w:rsid w:val="00882218"/>
    <w:rsid w:val="00884514"/>
    <w:rsid w:val="00890099"/>
    <w:rsid w:val="00893A52"/>
    <w:rsid w:val="008963F9"/>
    <w:rsid w:val="00896953"/>
    <w:rsid w:val="008A060C"/>
    <w:rsid w:val="008A0CFF"/>
    <w:rsid w:val="008A1E53"/>
    <w:rsid w:val="008A1ED3"/>
    <w:rsid w:val="008A3D2A"/>
    <w:rsid w:val="008A5366"/>
    <w:rsid w:val="008A7459"/>
    <w:rsid w:val="008A7DFA"/>
    <w:rsid w:val="008B3269"/>
    <w:rsid w:val="008B3856"/>
    <w:rsid w:val="008C0844"/>
    <w:rsid w:val="008C0A12"/>
    <w:rsid w:val="008C2F1D"/>
    <w:rsid w:val="008C4039"/>
    <w:rsid w:val="008C48DA"/>
    <w:rsid w:val="008C5EF7"/>
    <w:rsid w:val="008D0684"/>
    <w:rsid w:val="008D070F"/>
    <w:rsid w:val="008D0851"/>
    <w:rsid w:val="008D1C3B"/>
    <w:rsid w:val="008E01C6"/>
    <w:rsid w:val="008E0984"/>
    <w:rsid w:val="008E0EF8"/>
    <w:rsid w:val="008E45B6"/>
    <w:rsid w:val="008E4D3D"/>
    <w:rsid w:val="008E4DB2"/>
    <w:rsid w:val="008E6E54"/>
    <w:rsid w:val="008F0719"/>
    <w:rsid w:val="008F2BEF"/>
    <w:rsid w:val="008F2E9D"/>
    <w:rsid w:val="008F59F8"/>
    <w:rsid w:val="008F662F"/>
    <w:rsid w:val="00900C23"/>
    <w:rsid w:val="00900D24"/>
    <w:rsid w:val="00900D2C"/>
    <w:rsid w:val="009017B1"/>
    <w:rsid w:val="00901818"/>
    <w:rsid w:val="009054E8"/>
    <w:rsid w:val="009058EA"/>
    <w:rsid w:val="009069C0"/>
    <w:rsid w:val="00907FD8"/>
    <w:rsid w:val="009117C2"/>
    <w:rsid w:val="009131F4"/>
    <w:rsid w:val="00913A6A"/>
    <w:rsid w:val="00913C47"/>
    <w:rsid w:val="009143D8"/>
    <w:rsid w:val="00914FB9"/>
    <w:rsid w:val="00917F73"/>
    <w:rsid w:val="00920748"/>
    <w:rsid w:val="009214FA"/>
    <w:rsid w:val="009225CF"/>
    <w:rsid w:val="00922F45"/>
    <w:rsid w:val="00923C92"/>
    <w:rsid w:val="0092504E"/>
    <w:rsid w:val="00926CAC"/>
    <w:rsid w:val="009304F5"/>
    <w:rsid w:val="009326DF"/>
    <w:rsid w:val="00932B63"/>
    <w:rsid w:val="00932FE1"/>
    <w:rsid w:val="0093556B"/>
    <w:rsid w:val="00940398"/>
    <w:rsid w:val="009408FF"/>
    <w:rsid w:val="009426FD"/>
    <w:rsid w:val="00943927"/>
    <w:rsid w:val="00944232"/>
    <w:rsid w:val="0094446C"/>
    <w:rsid w:val="00946242"/>
    <w:rsid w:val="00946D19"/>
    <w:rsid w:val="00947ECA"/>
    <w:rsid w:val="009532E6"/>
    <w:rsid w:val="00953811"/>
    <w:rsid w:val="00955159"/>
    <w:rsid w:val="009576E4"/>
    <w:rsid w:val="00961376"/>
    <w:rsid w:val="00962238"/>
    <w:rsid w:val="00962549"/>
    <w:rsid w:val="00965096"/>
    <w:rsid w:val="00965D2D"/>
    <w:rsid w:val="00967561"/>
    <w:rsid w:val="00970E0C"/>
    <w:rsid w:val="009712A9"/>
    <w:rsid w:val="009715D9"/>
    <w:rsid w:val="00973582"/>
    <w:rsid w:val="0097606A"/>
    <w:rsid w:val="00980927"/>
    <w:rsid w:val="00990382"/>
    <w:rsid w:val="00993388"/>
    <w:rsid w:val="00995EE8"/>
    <w:rsid w:val="009964D3"/>
    <w:rsid w:val="00997BD9"/>
    <w:rsid w:val="009A09D6"/>
    <w:rsid w:val="009A0C3D"/>
    <w:rsid w:val="009A0D24"/>
    <w:rsid w:val="009A2CB6"/>
    <w:rsid w:val="009A2CE0"/>
    <w:rsid w:val="009A7845"/>
    <w:rsid w:val="009B0D0E"/>
    <w:rsid w:val="009B37BA"/>
    <w:rsid w:val="009B5EF4"/>
    <w:rsid w:val="009B6E75"/>
    <w:rsid w:val="009C0705"/>
    <w:rsid w:val="009C1551"/>
    <w:rsid w:val="009C1F2F"/>
    <w:rsid w:val="009C217C"/>
    <w:rsid w:val="009C4F33"/>
    <w:rsid w:val="009C5566"/>
    <w:rsid w:val="009C5A48"/>
    <w:rsid w:val="009C60F5"/>
    <w:rsid w:val="009D0BC7"/>
    <w:rsid w:val="009D2E2A"/>
    <w:rsid w:val="009D5F14"/>
    <w:rsid w:val="009D66BC"/>
    <w:rsid w:val="009E4879"/>
    <w:rsid w:val="009E52B6"/>
    <w:rsid w:val="009E63C1"/>
    <w:rsid w:val="009F4551"/>
    <w:rsid w:val="009F7296"/>
    <w:rsid w:val="00A01AE4"/>
    <w:rsid w:val="00A115EC"/>
    <w:rsid w:val="00A13A53"/>
    <w:rsid w:val="00A14557"/>
    <w:rsid w:val="00A17F24"/>
    <w:rsid w:val="00A2754F"/>
    <w:rsid w:val="00A27FEB"/>
    <w:rsid w:val="00A30A7B"/>
    <w:rsid w:val="00A325E5"/>
    <w:rsid w:val="00A3360A"/>
    <w:rsid w:val="00A337E1"/>
    <w:rsid w:val="00A34E2D"/>
    <w:rsid w:val="00A375D4"/>
    <w:rsid w:val="00A40702"/>
    <w:rsid w:val="00A4070C"/>
    <w:rsid w:val="00A409A6"/>
    <w:rsid w:val="00A41ECA"/>
    <w:rsid w:val="00A44277"/>
    <w:rsid w:val="00A4487F"/>
    <w:rsid w:val="00A44FCC"/>
    <w:rsid w:val="00A4559D"/>
    <w:rsid w:val="00A4568B"/>
    <w:rsid w:val="00A459CC"/>
    <w:rsid w:val="00A45E6C"/>
    <w:rsid w:val="00A45F24"/>
    <w:rsid w:val="00A46AB8"/>
    <w:rsid w:val="00A47BB6"/>
    <w:rsid w:val="00A529C1"/>
    <w:rsid w:val="00A532B7"/>
    <w:rsid w:val="00A538B5"/>
    <w:rsid w:val="00A54115"/>
    <w:rsid w:val="00A54C1D"/>
    <w:rsid w:val="00A54E54"/>
    <w:rsid w:val="00A56E4B"/>
    <w:rsid w:val="00A60283"/>
    <w:rsid w:val="00A6125C"/>
    <w:rsid w:val="00A6169D"/>
    <w:rsid w:val="00A6505D"/>
    <w:rsid w:val="00A6602F"/>
    <w:rsid w:val="00A67DAE"/>
    <w:rsid w:val="00A71E42"/>
    <w:rsid w:val="00A7285E"/>
    <w:rsid w:val="00A72912"/>
    <w:rsid w:val="00A732AE"/>
    <w:rsid w:val="00A73E37"/>
    <w:rsid w:val="00A77896"/>
    <w:rsid w:val="00A81C7D"/>
    <w:rsid w:val="00A81FCE"/>
    <w:rsid w:val="00A82960"/>
    <w:rsid w:val="00A832E5"/>
    <w:rsid w:val="00A83C3A"/>
    <w:rsid w:val="00A84E0E"/>
    <w:rsid w:val="00A906E2"/>
    <w:rsid w:val="00A90A96"/>
    <w:rsid w:val="00A920ED"/>
    <w:rsid w:val="00A9214C"/>
    <w:rsid w:val="00A927FF"/>
    <w:rsid w:val="00A935BF"/>
    <w:rsid w:val="00A93826"/>
    <w:rsid w:val="00A9551F"/>
    <w:rsid w:val="00A974F1"/>
    <w:rsid w:val="00A97EB3"/>
    <w:rsid w:val="00AA2F14"/>
    <w:rsid w:val="00AA7AA8"/>
    <w:rsid w:val="00AB12CE"/>
    <w:rsid w:val="00AB1341"/>
    <w:rsid w:val="00AB179E"/>
    <w:rsid w:val="00AB4675"/>
    <w:rsid w:val="00AB4D7D"/>
    <w:rsid w:val="00AB5A29"/>
    <w:rsid w:val="00AC1690"/>
    <w:rsid w:val="00AC56DA"/>
    <w:rsid w:val="00AC65DE"/>
    <w:rsid w:val="00AD01ED"/>
    <w:rsid w:val="00AD1BB8"/>
    <w:rsid w:val="00AD3BF0"/>
    <w:rsid w:val="00AD6863"/>
    <w:rsid w:val="00AE08A2"/>
    <w:rsid w:val="00AE0963"/>
    <w:rsid w:val="00B01D54"/>
    <w:rsid w:val="00B040B2"/>
    <w:rsid w:val="00B04196"/>
    <w:rsid w:val="00B04F0F"/>
    <w:rsid w:val="00B10219"/>
    <w:rsid w:val="00B118B1"/>
    <w:rsid w:val="00B119B1"/>
    <w:rsid w:val="00B119D0"/>
    <w:rsid w:val="00B15435"/>
    <w:rsid w:val="00B161DB"/>
    <w:rsid w:val="00B179C9"/>
    <w:rsid w:val="00B2092A"/>
    <w:rsid w:val="00B22E3F"/>
    <w:rsid w:val="00B26B55"/>
    <w:rsid w:val="00B27381"/>
    <w:rsid w:val="00B30394"/>
    <w:rsid w:val="00B30D9F"/>
    <w:rsid w:val="00B31037"/>
    <w:rsid w:val="00B336E7"/>
    <w:rsid w:val="00B33CCC"/>
    <w:rsid w:val="00B352ED"/>
    <w:rsid w:val="00B357A5"/>
    <w:rsid w:val="00B4457A"/>
    <w:rsid w:val="00B47A9C"/>
    <w:rsid w:val="00B5486F"/>
    <w:rsid w:val="00B548FB"/>
    <w:rsid w:val="00B64590"/>
    <w:rsid w:val="00B657E6"/>
    <w:rsid w:val="00B65957"/>
    <w:rsid w:val="00B700E8"/>
    <w:rsid w:val="00B731A2"/>
    <w:rsid w:val="00B73753"/>
    <w:rsid w:val="00B74A35"/>
    <w:rsid w:val="00B76341"/>
    <w:rsid w:val="00B77D25"/>
    <w:rsid w:val="00B83258"/>
    <w:rsid w:val="00B84D8A"/>
    <w:rsid w:val="00B85428"/>
    <w:rsid w:val="00B85588"/>
    <w:rsid w:val="00B872FC"/>
    <w:rsid w:val="00B9402C"/>
    <w:rsid w:val="00B95E51"/>
    <w:rsid w:val="00B97A71"/>
    <w:rsid w:val="00BA02F7"/>
    <w:rsid w:val="00BA1669"/>
    <w:rsid w:val="00BA2142"/>
    <w:rsid w:val="00BB5E33"/>
    <w:rsid w:val="00BB6F40"/>
    <w:rsid w:val="00BC0102"/>
    <w:rsid w:val="00BC1E36"/>
    <w:rsid w:val="00BC2638"/>
    <w:rsid w:val="00BC3C6F"/>
    <w:rsid w:val="00BC6FDA"/>
    <w:rsid w:val="00BD26B5"/>
    <w:rsid w:val="00BD4E0C"/>
    <w:rsid w:val="00BE0A3B"/>
    <w:rsid w:val="00BE0D1E"/>
    <w:rsid w:val="00BE29EB"/>
    <w:rsid w:val="00BE2D8F"/>
    <w:rsid w:val="00BE7465"/>
    <w:rsid w:val="00BE7B18"/>
    <w:rsid w:val="00BF0D94"/>
    <w:rsid w:val="00BF24E5"/>
    <w:rsid w:val="00BF2D69"/>
    <w:rsid w:val="00BF2D8A"/>
    <w:rsid w:val="00BF30A9"/>
    <w:rsid w:val="00BF3D9A"/>
    <w:rsid w:val="00BF49BF"/>
    <w:rsid w:val="00BF6D28"/>
    <w:rsid w:val="00C01226"/>
    <w:rsid w:val="00C01ADE"/>
    <w:rsid w:val="00C02533"/>
    <w:rsid w:val="00C047F1"/>
    <w:rsid w:val="00C0528A"/>
    <w:rsid w:val="00C0788B"/>
    <w:rsid w:val="00C12B84"/>
    <w:rsid w:val="00C16464"/>
    <w:rsid w:val="00C1735B"/>
    <w:rsid w:val="00C1791A"/>
    <w:rsid w:val="00C20653"/>
    <w:rsid w:val="00C215DA"/>
    <w:rsid w:val="00C21E45"/>
    <w:rsid w:val="00C271A4"/>
    <w:rsid w:val="00C27FC1"/>
    <w:rsid w:val="00C30B8F"/>
    <w:rsid w:val="00C342B3"/>
    <w:rsid w:val="00C3431A"/>
    <w:rsid w:val="00C34FFF"/>
    <w:rsid w:val="00C35295"/>
    <w:rsid w:val="00C3798F"/>
    <w:rsid w:val="00C37CCD"/>
    <w:rsid w:val="00C4230F"/>
    <w:rsid w:val="00C512BC"/>
    <w:rsid w:val="00C517E0"/>
    <w:rsid w:val="00C534B3"/>
    <w:rsid w:val="00C54802"/>
    <w:rsid w:val="00C60F64"/>
    <w:rsid w:val="00C61A99"/>
    <w:rsid w:val="00C63521"/>
    <w:rsid w:val="00C63F34"/>
    <w:rsid w:val="00C644B0"/>
    <w:rsid w:val="00C729B2"/>
    <w:rsid w:val="00C732C4"/>
    <w:rsid w:val="00C74A61"/>
    <w:rsid w:val="00C81C07"/>
    <w:rsid w:val="00C90B60"/>
    <w:rsid w:val="00C9171A"/>
    <w:rsid w:val="00C91C3D"/>
    <w:rsid w:val="00C91CFF"/>
    <w:rsid w:val="00C94639"/>
    <w:rsid w:val="00C96C17"/>
    <w:rsid w:val="00C96EA3"/>
    <w:rsid w:val="00C97581"/>
    <w:rsid w:val="00CA41BB"/>
    <w:rsid w:val="00CA4E3B"/>
    <w:rsid w:val="00CA5D48"/>
    <w:rsid w:val="00CA6A50"/>
    <w:rsid w:val="00CA7FBC"/>
    <w:rsid w:val="00CB09BF"/>
    <w:rsid w:val="00CB10B2"/>
    <w:rsid w:val="00CB1995"/>
    <w:rsid w:val="00CB6993"/>
    <w:rsid w:val="00CC2F81"/>
    <w:rsid w:val="00CC3F4E"/>
    <w:rsid w:val="00CC41D1"/>
    <w:rsid w:val="00CC5C65"/>
    <w:rsid w:val="00CC6252"/>
    <w:rsid w:val="00CD0EBF"/>
    <w:rsid w:val="00CD37AA"/>
    <w:rsid w:val="00CD6107"/>
    <w:rsid w:val="00CD76E9"/>
    <w:rsid w:val="00CE1B04"/>
    <w:rsid w:val="00CE1C4B"/>
    <w:rsid w:val="00CE47FE"/>
    <w:rsid w:val="00CE4A7B"/>
    <w:rsid w:val="00CE57E9"/>
    <w:rsid w:val="00CF0F0D"/>
    <w:rsid w:val="00CF1686"/>
    <w:rsid w:val="00CF1D15"/>
    <w:rsid w:val="00CF2DC2"/>
    <w:rsid w:val="00D0052E"/>
    <w:rsid w:val="00D013CE"/>
    <w:rsid w:val="00D0147C"/>
    <w:rsid w:val="00D02E89"/>
    <w:rsid w:val="00D122B0"/>
    <w:rsid w:val="00D12FA9"/>
    <w:rsid w:val="00D136BB"/>
    <w:rsid w:val="00D16B32"/>
    <w:rsid w:val="00D17325"/>
    <w:rsid w:val="00D21556"/>
    <w:rsid w:val="00D2242E"/>
    <w:rsid w:val="00D22F92"/>
    <w:rsid w:val="00D23DCE"/>
    <w:rsid w:val="00D30404"/>
    <w:rsid w:val="00D308B6"/>
    <w:rsid w:val="00D316DC"/>
    <w:rsid w:val="00D31EFC"/>
    <w:rsid w:val="00D348CA"/>
    <w:rsid w:val="00D355AB"/>
    <w:rsid w:val="00D4077B"/>
    <w:rsid w:val="00D41599"/>
    <w:rsid w:val="00D44030"/>
    <w:rsid w:val="00D44455"/>
    <w:rsid w:val="00D46B46"/>
    <w:rsid w:val="00D46F4B"/>
    <w:rsid w:val="00D51FE8"/>
    <w:rsid w:val="00D5707E"/>
    <w:rsid w:val="00D575D3"/>
    <w:rsid w:val="00D6335F"/>
    <w:rsid w:val="00D66D5C"/>
    <w:rsid w:val="00D67655"/>
    <w:rsid w:val="00D677D7"/>
    <w:rsid w:val="00D700E2"/>
    <w:rsid w:val="00D72664"/>
    <w:rsid w:val="00D73D67"/>
    <w:rsid w:val="00D74A51"/>
    <w:rsid w:val="00D7586A"/>
    <w:rsid w:val="00D77EC7"/>
    <w:rsid w:val="00D8174A"/>
    <w:rsid w:val="00D81965"/>
    <w:rsid w:val="00D84653"/>
    <w:rsid w:val="00D92196"/>
    <w:rsid w:val="00D92A9D"/>
    <w:rsid w:val="00D93BB3"/>
    <w:rsid w:val="00D95DEF"/>
    <w:rsid w:val="00D9786C"/>
    <w:rsid w:val="00DA0922"/>
    <w:rsid w:val="00DA1F86"/>
    <w:rsid w:val="00DA3F35"/>
    <w:rsid w:val="00DA66F6"/>
    <w:rsid w:val="00DA75E6"/>
    <w:rsid w:val="00DB030A"/>
    <w:rsid w:val="00DB342D"/>
    <w:rsid w:val="00DB39E9"/>
    <w:rsid w:val="00DB48E8"/>
    <w:rsid w:val="00DC04DD"/>
    <w:rsid w:val="00DC083B"/>
    <w:rsid w:val="00DC3276"/>
    <w:rsid w:val="00DC5FBB"/>
    <w:rsid w:val="00DC6A9B"/>
    <w:rsid w:val="00DD078A"/>
    <w:rsid w:val="00DD471E"/>
    <w:rsid w:val="00DD5ED8"/>
    <w:rsid w:val="00DD67C3"/>
    <w:rsid w:val="00DD7892"/>
    <w:rsid w:val="00DE0F2E"/>
    <w:rsid w:val="00DE4284"/>
    <w:rsid w:val="00DE5F69"/>
    <w:rsid w:val="00DF0C1B"/>
    <w:rsid w:val="00DF110F"/>
    <w:rsid w:val="00DF539D"/>
    <w:rsid w:val="00DF69D3"/>
    <w:rsid w:val="00DF73E2"/>
    <w:rsid w:val="00E00CF2"/>
    <w:rsid w:val="00E02D6C"/>
    <w:rsid w:val="00E031C6"/>
    <w:rsid w:val="00E062F1"/>
    <w:rsid w:val="00E1122C"/>
    <w:rsid w:val="00E14CC4"/>
    <w:rsid w:val="00E14F67"/>
    <w:rsid w:val="00E22CAF"/>
    <w:rsid w:val="00E2316D"/>
    <w:rsid w:val="00E23FCB"/>
    <w:rsid w:val="00E242FA"/>
    <w:rsid w:val="00E27E78"/>
    <w:rsid w:val="00E30248"/>
    <w:rsid w:val="00E30B97"/>
    <w:rsid w:val="00E31811"/>
    <w:rsid w:val="00E33650"/>
    <w:rsid w:val="00E34062"/>
    <w:rsid w:val="00E35330"/>
    <w:rsid w:val="00E37BFF"/>
    <w:rsid w:val="00E406D4"/>
    <w:rsid w:val="00E4116D"/>
    <w:rsid w:val="00E43291"/>
    <w:rsid w:val="00E454CD"/>
    <w:rsid w:val="00E45FE2"/>
    <w:rsid w:val="00E46128"/>
    <w:rsid w:val="00E474A7"/>
    <w:rsid w:val="00E52703"/>
    <w:rsid w:val="00E56C32"/>
    <w:rsid w:val="00E6147D"/>
    <w:rsid w:val="00E61C61"/>
    <w:rsid w:val="00E620F7"/>
    <w:rsid w:val="00E66169"/>
    <w:rsid w:val="00E7449E"/>
    <w:rsid w:val="00E77BF5"/>
    <w:rsid w:val="00E81821"/>
    <w:rsid w:val="00E8244E"/>
    <w:rsid w:val="00E82922"/>
    <w:rsid w:val="00E82E34"/>
    <w:rsid w:val="00E830CC"/>
    <w:rsid w:val="00E87C02"/>
    <w:rsid w:val="00E9017A"/>
    <w:rsid w:val="00E901F4"/>
    <w:rsid w:val="00E9175E"/>
    <w:rsid w:val="00E938E5"/>
    <w:rsid w:val="00E93937"/>
    <w:rsid w:val="00E95CF6"/>
    <w:rsid w:val="00E96E42"/>
    <w:rsid w:val="00E97746"/>
    <w:rsid w:val="00EA0169"/>
    <w:rsid w:val="00EA134F"/>
    <w:rsid w:val="00EA206F"/>
    <w:rsid w:val="00EA3459"/>
    <w:rsid w:val="00EA4D50"/>
    <w:rsid w:val="00EA5902"/>
    <w:rsid w:val="00EA69C3"/>
    <w:rsid w:val="00EB2054"/>
    <w:rsid w:val="00EB2079"/>
    <w:rsid w:val="00EB38C0"/>
    <w:rsid w:val="00EB51BE"/>
    <w:rsid w:val="00EB54E9"/>
    <w:rsid w:val="00EB56A3"/>
    <w:rsid w:val="00EC18F4"/>
    <w:rsid w:val="00EC1E3E"/>
    <w:rsid w:val="00EC34AF"/>
    <w:rsid w:val="00EC530C"/>
    <w:rsid w:val="00ED12C5"/>
    <w:rsid w:val="00ED131F"/>
    <w:rsid w:val="00ED36A4"/>
    <w:rsid w:val="00ED732A"/>
    <w:rsid w:val="00ED7807"/>
    <w:rsid w:val="00EE2A21"/>
    <w:rsid w:val="00EE3295"/>
    <w:rsid w:val="00EE713B"/>
    <w:rsid w:val="00EE7805"/>
    <w:rsid w:val="00EE7B4A"/>
    <w:rsid w:val="00EF178C"/>
    <w:rsid w:val="00EF4BB7"/>
    <w:rsid w:val="00EF6525"/>
    <w:rsid w:val="00EF7994"/>
    <w:rsid w:val="00F013C2"/>
    <w:rsid w:val="00F0209A"/>
    <w:rsid w:val="00F04511"/>
    <w:rsid w:val="00F05E78"/>
    <w:rsid w:val="00F0784E"/>
    <w:rsid w:val="00F11E37"/>
    <w:rsid w:val="00F1482B"/>
    <w:rsid w:val="00F153B9"/>
    <w:rsid w:val="00F20A1D"/>
    <w:rsid w:val="00F2290A"/>
    <w:rsid w:val="00F34BDB"/>
    <w:rsid w:val="00F35A49"/>
    <w:rsid w:val="00F42160"/>
    <w:rsid w:val="00F4258F"/>
    <w:rsid w:val="00F42ECC"/>
    <w:rsid w:val="00F43AD5"/>
    <w:rsid w:val="00F45A6E"/>
    <w:rsid w:val="00F46433"/>
    <w:rsid w:val="00F47128"/>
    <w:rsid w:val="00F53643"/>
    <w:rsid w:val="00F55C45"/>
    <w:rsid w:val="00F5632E"/>
    <w:rsid w:val="00F566EC"/>
    <w:rsid w:val="00F62136"/>
    <w:rsid w:val="00F70E5B"/>
    <w:rsid w:val="00F71363"/>
    <w:rsid w:val="00F77088"/>
    <w:rsid w:val="00F779B5"/>
    <w:rsid w:val="00F85BED"/>
    <w:rsid w:val="00F85F82"/>
    <w:rsid w:val="00F914FD"/>
    <w:rsid w:val="00F91B78"/>
    <w:rsid w:val="00F94075"/>
    <w:rsid w:val="00F951EC"/>
    <w:rsid w:val="00FB001B"/>
    <w:rsid w:val="00FB1E66"/>
    <w:rsid w:val="00FB406B"/>
    <w:rsid w:val="00FB7D0E"/>
    <w:rsid w:val="00FC0BF8"/>
    <w:rsid w:val="00FC1838"/>
    <w:rsid w:val="00FC1B98"/>
    <w:rsid w:val="00FC1DA7"/>
    <w:rsid w:val="00FC2298"/>
    <w:rsid w:val="00FC2E3D"/>
    <w:rsid w:val="00FC3F4F"/>
    <w:rsid w:val="00FC7410"/>
    <w:rsid w:val="00FC782C"/>
    <w:rsid w:val="00FC7E2A"/>
    <w:rsid w:val="00FD0CEB"/>
    <w:rsid w:val="00FD1501"/>
    <w:rsid w:val="00FD36E4"/>
    <w:rsid w:val="00FE0C40"/>
    <w:rsid w:val="00FE76EB"/>
    <w:rsid w:val="00FF1527"/>
    <w:rsid w:val="00FF4FC2"/>
    <w:rsid w:val="00FF5D57"/>
    <w:rsid w:val="00FF6F47"/>
    <w:rsid w:val="0190346A"/>
    <w:rsid w:val="090D69E6"/>
    <w:rsid w:val="0D0965B0"/>
    <w:rsid w:val="13B363E0"/>
    <w:rsid w:val="15921DC8"/>
    <w:rsid w:val="15C9134E"/>
    <w:rsid w:val="1E590358"/>
    <w:rsid w:val="1E9A6E81"/>
    <w:rsid w:val="275A1C1F"/>
    <w:rsid w:val="2B436C87"/>
    <w:rsid w:val="2BBC6951"/>
    <w:rsid w:val="2BC517DF"/>
    <w:rsid w:val="2F541FF7"/>
    <w:rsid w:val="31EF5D9C"/>
    <w:rsid w:val="33D90E9F"/>
    <w:rsid w:val="42772697"/>
    <w:rsid w:val="435C3C0F"/>
    <w:rsid w:val="4599483E"/>
    <w:rsid w:val="47B63534"/>
    <w:rsid w:val="495B1CA4"/>
    <w:rsid w:val="4AC12232"/>
    <w:rsid w:val="4FF166B7"/>
    <w:rsid w:val="57EF3BD4"/>
    <w:rsid w:val="5D6573E9"/>
    <w:rsid w:val="5EE765FE"/>
    <w:rsid w:val="600C0321"/>
    <w:rsid w:val="63A8690E"/>
    <w:rsid w:val="63FC0596"/>
    <w:rsid w:val="640A78AC"/>
    <w:rsid w:val="64D150F6"/>
    <w:rsid w:val="65351598"/>
    <w:rsid w:val="6A02377A"/>
    <w:rsid w:val="6E4D30C3"/>
    <w:rsid w:val="713A14F0"/>
    <w:rsid w:val="71681A1D"/>
    <w:rsid w:val="74042666"/>
    <w:rsid w:val="74CE1D2E"/>
    <w:rsid w:val="752218FE"/>
    <w:rsid w:val="785B7D01"/>
    <w:rsid w:val="7A06387E"/>
    <w:rsid w:val="7D7B19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3"/>
    <w:basedOn w:val="1"/>
    <w:next w:val="1"/>
    <w:link w:val="20"/>
    <w:qFormat/>
    <w:uiPriority w:val="0"/>
    <w:pPr>
      <w:keepNext/>
      <w:keepLines/>
      <w:widowControl/>
      <w:spacing w:before="260" w:after="260" w:line="416" w:lineRule="auto"/>
      <w:jc w:val="left"/>
      <w:outlineLvl w:val="2"/>
    </w:pPr>
    <w:rPr>
      <w:b/>
      <w:bCs/>
      <w:kern w:val="0"/>
      <w:sz w:val="32"/>
      <w:szCs w:val="32"/>
    </w:rPr>
  </w:style>
  <w:style w:type="paragraph" w:styleId="4">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5">
    <w:name w:val="footer"/>
    <w:basedOn w:val="1"/>
    <w:link w:val="19"/>
    <w:unhideWhenUsed/>
    <w:uiPriority w:val="99"/>
    <w:pPr>
      <w:tabs>
        <w:tab w:val="center" w:pos="4153"/>
        <w:tab w:val="right" w:pos="8306"/>
      </w:tabs>
      <w:snapToGrid w:val="0"/>
      <w:spacing w:line="240" w:lineRule="atLeast"/>
      <w:jc w:val="left"/>
    </w:pPr>
    <w:rPr>
      <w:sz w:val="18"/>
      <w:szCs w:val="18"/>
    </w:rPr>
  </w:style>
  <w:style w:type="paragraph" w:styleId="6">
    <w:name w:val="header"/>
    <w:basedOn w:val="1"/>
    <w:link w:val="21"/>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iPriority w:val="0"/>
    <w:pPr>
      <w:widowControl/>
      <w:spacing w:line="240" w:lineRule="auto"/>
      <w:jc w:val="left"/>
    </w:pPr>
    <w:rPr>
      <w:rFonts w:ascii="宋体" w:hAnsi="宋体" w:cs="宋体"/>
      <w:kern w:val="0"/>
      <w:sz w:val="24"/>
      <w:szCs w:val="24"/>
    </w:rPr>
  </w:style>
  <w:style w:type="character" w:styleId="10">
    <w:name w:val="Strong"/>
    <w:qFormat/>
    <w:uiPriority w:val="22"/>
    <w:rPr>
      <w:b/>
      <w:bCs/>
    </w:rPr>
  </w:style>
  <w:style w:type="character" w:styleId="11">
    <w:name w:val="Emphasis"/>
    <w:qFormat/>
    <w:uiPriority w:val="20"/>
    <w:rPr>
      <w:color w:val="CC0000"/>
    </w:rPr>
  </w:style>
  <w:style w:type="character" w:styleId="12">
    <w:name w:val="Hyperlink"/>
    <w:uiPriority w:val="0"/>
    <w:rPr>
      <w:color w:val="0000FF"/>
      <w:u w:val="single"/>
    </w:rPr>
  </w:style>
  <w:style w:type="paragraph" w:customStyle="1" w:styleId="13">
    <w:name w:val="ordinary-output target-output"/>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4">
    <w:name w:val="列出段落1"/>
    <w:basedOn w:val="1"/>
    <w:uiPriority w:val="0"/>
    <w:pPr>
      <w:spacing w:line="240" w:lineRule="auto"/>
      <w:ind w:firstLine="420" w:firstLineChars="200"/>
    </w:pPr>
    <w:rPr>
      <w:rFonts w:cs="黑体"/>
    </w:rPr>
  </w:style>
  <w:style w:type="paragraph" w:customStyle="1" w:styleId="15">
    <w:name w:val="[基本段落]"/>
    <w:basedOn w:val="1"/>
    <w:unhideWhenUsed/>
    <w:uiPriority w:val="99"/>
    <w:pPr>
      <w:autoSpaceDE w:val="0"/>
      <w:autoSpaceDN w:val="0"/>
      <w:spacing w:line="288" w:lineRule="auto"/>
      <w:textAlignment w:val="center"/>
    </w:pPr>
    <w:rPr>
      <w:rFonts w:hint="eastAsia" w:ascii="Adobe 宋体 Std L" w:eastAsia="Adobe 宋体 Std L"/>
      <w:color w:val="000000"/>
      <w:sz w:val="24"/>
      <w:lang w:val="zh-CN"/>
    </w:rPr>
  </w:style>
  <w:style w:type="paragraph" w:styleId="16">
    <w:name w:val="List Paragraph"/>
    <w:basedOn w:val="1"/>
    <w:qFormat/>
    <w:uiPriority w:val="34"/>
    <w:pPr>
      <w:spacing w:line="240" w:lineRule="auto"/>
      <w:ind w:firstLine="420" w:firstLineChars="200"/>
    </w:pPr>
    <w:rPr>
      <w:rFonts w:ascii="Calibri" w:hAnsi="Calibri" w:eastAsia="宋体" w:cs="Times New Roman"/>
    </w:rPr>
  </w:style>
  <w:style w:type="paragraph" w:customStyle="1" w:styleId="17">
    <w:name w:val="List Paragraph"/>
    <w:basedOn w:val="1"/>
    <w:uiPriority w:val="0"/>
    <w:pPr>
      <w:spacing w:line="240" w:lineRule="auto"/>
      <w:ind w:firstLine="420" w:firstLineChars="200"/>
    </w:pPr>
    <w:rPr>
      <w:rFonts w:ascii="Calibri" w:hAnsi="Calibri"/>
    </w:rPr>
  </w:style>
  <w:style w:type="character" w:customStyle="1" w:styleId="18">
    <w:name w:val="def wordgroup"/>
    <w:basedOn w:val="9"/>
    <w:uiPriority w:val="0"/>
  </w:style>
  <w:style w:type="character" w:customStyle="1" w:styleId="19">
    <w:name w:val="页脚 Char"/>
    <w:link w:val="5"/>
    <w:semiHidden/>
    <w:uiPriority w:val="99"/>
    <w:rPr>
      <w:kern w:val="2"/>
      <w:sz w:val="18"/>
      <w:szCs w:val="18"/>
    </w:rPr>
  </w:style>
  <w:style w:type="character" w:customStyle="1" w:styleId="20">
    <w:name w:val="标题 3 Char"/>
    <w:link w:val="3"/>
    <w:uiPriority w:val="0"/>
    <w:rPr>
      <w:rFonts w:ascii="Times New Roman" w:hAnsi="Times New Roman"/>
      <w:b/>
      <w:bCs/>
      <w:sz w:val="32"/>
      <w:szCs w:val="32"/>
    </w:rPr>
  </w:style>
  <w:style w:type="character" w:customStyle="1" w:styleId="21">
    <w:name w:val="页眉 Char"/>
    <w:link w:val="6"/>
    <w:uiPriority w:val="99"/>
    <w:rPr>
      <w:kern w:val="2"/>
      <w:sz w:val="18"/>
      <w:szCs w:val="18"/>
    </w:rPr>
  </w:style>
  <w:style w:type="character" w:customStyle="1" w:styleId="22">
    <w:name w:val="14p1"/>
    <w:uiPriority w:val="0"/>
    <w:rPr>
      <w:sz w:val="21"/>
    </w:rPr>
  </w:style>
  <w:style w:type="character" w:customStyle="1" w:styleId="23">
    <w:name w:val="apple-converted-space"/>
    <w:basedOn w:val="9"/>
    <w:uiPriority w:val="0"/>
  </w:style>
  <w:style w:type="character" w:customStyle="1" w:styleId="24">
    <w:name w:val="reply-summary-text"/>
    <w:basedOn w:val="9"/>
    <w:uiPriority w:val="0"/>
  </w:style>
  <w:style w:type="character" w:customStyle="1" w:styleId="25">
    <w:name w:val="reply-left-text"/>
    <w:basedOn w:val="9"/>
    <w:uiPriority w:val="0"/>
  </w:style>
  <w:style w:type="character" w:customStyle="1" w:styleId="26">
    <w:name w:val="style151"/>
    <w:uiPriority w:val="0"/>
    <w:rPr>
      <w:b/>
      <w:bCs/>
      <w:color w:val="0066FF"/>
      <w:sz w:val="21"/>
      <w:szCs w:val="21"/>
    </w:rPr>
  </w:style>
  <w:style w:type="character" w:customStyle="1" w:styleId="27">
    <w:name w:val="short"/>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小路工作室</Company>
  <Pages>4</Pages>
  <Words>538</Words>
  <Characters>3067</Characters>
  <Lines>25</Lines>
  <Paragraphs>7</Paragraphs>
  <TotalTime>0</TotalTime>
  <ScaleCrop>false</ScaleCrop>
  <LinksUpToDate>false</LinksUpToDate>
  <CharactersWithSpaces>3598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2017-08-01T03:23:00Z</dcterms:created>
  <dc:creator>admin</dc:creator>
  <cp:lastModifiedBy>清华总裁班陈伟宏</cp:lastModifiedBy>
  <cp:lastPrinted>2017-07-28T01:37:00Z</cp:lastPrinted>
  <dcterms:modified xsi:type="dcterms:W3CDTF">2020-03-20T10:02:47Z</dcterms:modified>
  <dc:title>_x0001__x0001_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